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A78" w:rsidRPr="002A35FE" w:rsidRDefault="006A5A78">
      <w:pPr>
        <w:jc w:val="center"/>
        <w:rPr>
          <w:rFonts w:eastAsia="Arial Unicode MS" w:cs="Arial Unicode MS"/>
          <w:b/>
          <w:sz w:val="32"/>
          <w:szCs w:val="32"/>
        </w:rPr>
      </w:pPr>
      <w:r w:rsidRPr="002A35FE">
        <w:rPr>
          <w:rFonts w:eastAsia="Arial Unicode MS" w:cs="Arial Unicode MS"/>
          <w:b/>
          <w:color w:val="000000"/>
          <w:sz w:val="32"/>
          <w:szCs w:val="32"/>
        </w:rPr>
        <w:t>Supplier’s Declaration Form of Modular Approval</w:t>
      </w:r>
    </w:p>
    <w:p w:rsidR="006A5A78" w:rsidRPr="002A35FE" w:rsidRDefault="006A5A78" w:rsidP="00193ECB">
      <w:pPr>
        <w:spacing w:line="240" w:lineRule="exact"/>
        <w:rPr>
          <w:rFonts w:eastAsia="Arial Unicode MS" w:cs="Arial Unicode MS"/>
          <w:sz w:val="24"/>
          <w:szCs w:val="24"/>
        </w:rPr>
      </w:pPr>
      <w:r w:rsidRPr="002A35FE">
        <w:rPr>
          <w:rFonts w:eastAsia="Arial Unicode MS" w:cs="Arial Unicode MS"/>
          <w:color w:val="000000"/>
          <w:sz w:val="24"/>
          <w:szCs w:val="24"/>
        </w:rPr>
        <w:t xml:space="preserve">We, </w:t>
      </w:r>
      <w:r w:rsidR="0036555B" w:rsidRPr="002A35FE">
        <w:rPr>
          <w:rFonts w:eastAsia="Arial Unicode MS" w:cs="Arial Unicode MS"/>
          <w:sz w:val="24"/>
          <w:szCs w:val="24"/>
          <w:u w:val="single"/>
        </w:rPr>
        <w:t xml:space="preserve">  </w:t>
      </w:r>
      <w:r w:rsidR="00193ECB">
        <w:rPr>
          <w:rFonts w:eastAsia="Arial Unicode MS" w:cs="Arial Unicode MS"/>
          <w:sz w:val="24"/>
          <w:szCs w:val="24"/>
          <w:u w:val="single"/>
        </w:rPr>
        <w:t xml:space="preserve">  </w:t>
      </w:r>
      <w:r w:rsidR="0036555B" w:rsidRPr="002A35FE">
        <w:rPr>
          <w:rFonts w:eastAsia="Arial Unicode MS" w:cs="Arial Unicode MS"/>
          <w:sz w:val="24"/>
          <w:szCs w:val="24"/>
          <w:highlight w:val="yellow"/>
          <w:u w:val="single"/>
        </w:rPr>
        <w:t>company name</w:t>
      </w:r>
      <w:r w:rsidR="00193ECB">
        <w:rPr>
          <w:rFonts w:eastAsia="Arial Unicode MS" w:cs="Arial Unicode MS"/>
          <w:sz w:val="24"/>
          <w:szCs w:val="24"/>
          <w:u w:val="single"/>
        </w:rPr>
        <w:t xml:space="preserve">     </w:t>
      </w:r>
      <w:r w:rsidR="0036555B" w:rsidRPr="002A35FE">
        <w:rPr>
          <w:rFonts w:eastAsia="Arial Unicode MS" w:cs="Arial Unicode MS"/>
          <w:sz w:val="24"/>
          <w:szCs w:val="24"/>
          <w:u w:val="single"/>
        </w:rPr>
        <w:t xml:space="preserve">  </w:t>
      </w:r>
      <w:r w:rsidR="00193ECB" w:rsidRPr="00193ECB">
        <w:rPr>
          <w:rFonts w:eastAsia="Arial Unicode MS" w:cs="Arial Unicode MS"/>
          <w:sz w:val="24"/>
          <w:szCs w:val="24"/>
        </w:rPr>
        <w:t xml:space="preserve">, </w:t>
      </w:r>
      <w:r w:rsidRPr="002A35FE">
        <w:rPr>
          <w:rFonts w:eastAsia="Arial Unicode MS" w:cs="Arial Unicode MS"/>
          <w:color w:val="000000"/>
          <w:sz w:val="24"/>
          <w:szCs w:val="24"/>
        </w:rPr>
        <w:t>request authorization for our Device:</w:t>
      </w:r>
      <w:r w:rsidR="00661024" w:rsidRPr="002A35FE">
        <w:rPr>
          <w:rFonts w:eastAsia="Arial Unicode MS" w:cs="Arial Unicode MS"/>
          <w:color w:val="000000"/>
          <w:sz w:val="24"/>
          <w:szCs w:val="24"/>
          <w:u w:val="single"/>
        </w:rPr>
        <w:t xml:space="preserve"> </w:t>
      </w:r>
      <w:r w:rsidR="0036555B" w:rsidRPr="002A35FE">
        <w:rPr>
          <w:rFonts w:eastAsia="Arial Unicode MS" w:cs="Arial Unicode MS"/>
          <w:color w:val="000000"/>
          <w:sz w:val="24"/>
          <w:szCs w:val="24"/>
          <w:u w:val="single"/>
        </w:rPr>
        <w:t xml:space="preserve">   </w:t>
      </w:r>
      <w:r w:rsidR="0036555B" w:rsidRPr="002A35FE">
        <w:rPr>
          <w:rFonts w:eastAsia="Arial Unicode MS" w:cs="Arial Unicode MS"/>
          <w:color w:val="000000"/>
          <w:sz w:val="24"/>
          <w:szCs w:val="24"/>
          <w:highlight w:val="yellow"/>
          <w:u w:val="single"/>
        </w:rPr>
        <w:t>product name</w:t>
      </w:r>
      <w:r w:rsidR="0036555B" w:rsidRPr="002A35FE">
        <w:rPr>
          <w:rFonts w:eastAsia="Arial Unicode MS" w:cs="Arial Unicode MS"/>
          <w:color w:val="000000"/>
          <w:sz w:val="24"/>
          <w:szCs w:val="24"/>
          <w:u w:val="single"/>
        </w:rPr>
        <w:t xml:space="preserve"> </w:t>
      </w:r>
      <w:r w:rsidR="00193ECB">
        <w:rPr>
          <w:rFonts w:eastAsia="Arial Unicode MS" w:cs="Arial Unicode MS"/>
          <w:color w:val="000000"/>
          <w:sz w:val="24"/>
          <w:szCs w:val="24"/>
          <w:u w:val="single"/>
        </w:rPr>
        <w:t xml:space="preserve">      </w:t>
      </w:r>
      <w:r w:rsidR="0036555B" w:rsidRPr="002A35FE">
        <w:rPr>
          <w:rFonts w:eastAsia="Arial Unicode MS" w:cs="Arial Unicode MS"/>
          <w:color w:val="000000"/>
          <w:sz w:val="24"/>
          <w:szCs w:val="24"/>
          <w:u w:val="single"/>
        </w:rPr>
        <w:t xml:space="preserve">    </w:t>
      </w:r>
      <w:r w:rsidR="00E272E1" w:rsidRPr="002A35FE">
        <w:rPr>
          <w:rFonts w:eastAsia="Arial Unicode MS" w:cs="Arial Unicode MS"/>
          <w:color w:val="000000"/>
          <w:sz w:val="24"/>
          <w:szCs w:val="24"/>
        </w:rPr>
        <w:t xml:space="preserve">, </w:t>
      </w:r>
      <w:r w:rsidR="00E272E1" w:rsidRPr="00193ECB">
        <w:rPr>
          <w:rFonts w:eastAsia="Arial Unicode MS" w:cs="Arial Unicode MS"/>
          <w:color w:val="000000"/>
          <w:sz w:val="24"/>
          <w:szCs w:val="24"/>
        </w:rPr>
        <w:t>Br</w:t>
      </w:r>
      <w:r w:rsidRPr="00193ECB">
        <w:rPr>
          <w:rFonts w:eastAsia="Arial Unicode MS" w:cs="Arial Unicode MS"/>
          <w:color w:val="000000"/>
          <w:sz w:val="24"/>
          <w:szCs w:val="24"/>
        </w:rPr>
        <w:t>and</w:t>
      </w:r>
      <w:proofErr w:type="gramStart"/>
      <w:r w:rsidRPr="00193ECB">
        <w:rPr>
          <w:rFonts w:eastAsia="Arial Unicode MS" w:cs="Arial Unicode MS"/>
          <w:color w:val="000000"/>
          <w:sz w:val="24"/>
          <w:szCs w:val="24"/>
        </w:rPr>
        <w:t>:</w:t>
      </w:r>
      <w:r w:rsidR="00193ECB" w:rsidRPr="00193ECB">
        <w:rPr>
          <w:rFonts w:eastAsia="Arial Unicode MS" w:cs="Arial Unicode MS"/>
          <w:color w:val="000000"/>
          <w:sz w:val="24"/>
          <w:szCs w:val="24"/>
        </w:rPr>
        <w:t xml:space="preserve"> </w:t>
      </w:r>
      <w:r w:rsidR="00193ECB">
        <w:rPr>
          <w:rFonts w:eastAsia="Arial Unicode MS" w:cs="Arial Unicode MS"/>
          <w:color w:val="000000"/>
          <w:sz w:val="24"/>
          <w:szCs w:val="24"/>
          <w:highlight w:val="yellow"/>
          <w:u w:val="single"/>
        </w:rPr>
        <w:tab/>
        <w:t xml:space="preserve">           </w:t>
      </w:r>
      <w:r w:rsidR="003B52A0" w:rsidRPr="00193ECB">
        <w:rPr>
          <w:rFonts w:eastAsia="Arial Unicode MS" w:cs="Arial Unicode MS"/>
          <w:color w:val="000000"/>
          <w:sz w:val="24"/>
          <w:szCs w:val="24"/>
        </w:rPr>
        <w:t>,</w:t>
      </w:r>
      <w:proofErr w:type="gramEnd"/>
      <w:r w:rsidR="00193ECB">
        <w:rPr>
          <w:rFonts w:eastAsia="Arial Unicode MS" w:cs="Arial Unicode MS"/>
          <w:color w:val="000000"/>
          <w:sz w:val="24"/>
          <w:szCs w:val="24"/>
        </w:rPr>
        <w:t xml:space="preserve"> </w:t>
      </w:r>
      <w:r w:rsidR="003B52A0" w:rsidRPr="00193ECB">
        <w:rPr>
          <w:rFonts w:eastAsia="Arial Unicode MS" w:cs="Arial Unicode MS"/>
          <w:color w:val="000000"/>
          <w:sz w:val="24"/>
          <w:szCs w:val="24"/>
        </w:rPr>
        <w:t>Model:</w:t>
      </w:r>
      <w:r w:rsidR="00193ECB" w:rsidRPr="00193ECB">
        <w:rPr>
          <w:rFonts w:eastAsia="Arial Unicode MS" w:cs="Arial Unicode MS"/>
          <w:color w:val="000000"/>
          <w:sz w:val="24"/>
          <w:szCs w:val="24"/>
          <w:u w:val="single"/>
        </w:rPr>
        <w:t xml:space="preserve">  </w:t>
      </w:r>
      <w:r w:rsidR="00193ECB" w:rsidRPr="00193ECB">
        <w:rPr>
          <w:rFonts w:eastAsia="Arial Unicode MS" w:cs="Arial Unicode MS"/>
          <w:color w:val="000000"/>
          <w:sz w:val="24"/>
          <w:szCs w:val="24"/>
          <w:highlight w:val="yellow"/>
          <w:u w:val="single"/>
        </w:rPr>
        <w:t xml:space="preserve"> </w:t>
      </w:r>
      <w:r w:rsidR="00193ECB">
        <w:rPr>
          <w:rFonts w:eastAsia="Arial Unicode MS" w:cs="Arial Unicode MS"/>
          <w:color w:val="000000"/>
          <w:sz w:val="24"/>
          <w:szCs w:val="24"/>
          <w:highlight w:val="yellow"/>
          <w:u w:val="single"/>
        </w:rPr>
        <w:tab/>
      </w:r>
      <w:r w:rsidR="00193ECB">
        <w:rPr>
          <w:rFonts w:eastAsia="Arial Unicode MS" w:cs="Arial Unicode MS"/>
          <w:color w:val="000000"/>
          <w:sz w:val="24"/>
          <w:szCs w:val="24"/>
          <w:highlight w:val="yellow"/>
          <w:u w:val="single"/>
        </w:rPr>
        <w:t xml:space="preserve">      </w:t>
      </w:r>
      <w:r w:rsidR="00193ECB">
        <w:rPr>
          <w:rFonts w:eastAsia="Arial Unicode MS" w:cs="Arial Unicode MS"/>
          <w:color w:val="000000"/>
          <w:sz w:val="24"/>
          <w:szCs w:val="24"/>
          <w:highlight w:val="yellow"/>
          <w:u w:val="single"/>
        </w:rPr>
        <w:t xml:space="preserve">    </w:t>
      </w:r>
      <w:r w:rsidR="00193ECB">
        <w:rPr>
          <w:rFonts w:eastAsia="Arial Unicode MS" w:cs="Arial Unicode MS"/>
          <w:color w:val="000000"/>
          <w:sz w:val="24"/>
          <w:szCs w:val="24"/>
          <w:u w:val="single"/>
        </w:rPr>
        <w:t xml:space="preserve">   </w:t>
      </w:r>
      <w:r w:rsidRPr="002A35FE">
        <w:rPr>
          <w:rFonts w:eastAsia="Arial Unicode MS" w:cs="Arial Unicode MS"/>
          <w:color w:val="000000"/>
          <w:sz w:val="24"/>
          <w:szCs w:val="24"/>
        </w:rPr>
        <w:t>as modular approval. The following attestation is to demonstrate the seven requirements of NCC modular approval has been met and complied</w:t>
      </w:r>
      <w:r w:rsidR="00E272E1" w:rsidRPr="002A35FE">
        <w:rPr>
          <w:rFonts w:eastAsia="Arial Unicode MS" w:cs="Arial Unicode MS"/>
          <w:color w:val="000000"/>
          <w:sz w:val="24"/>
          <w:szCs w:val="24"/>
        </w:rPr>
        <w:t xml:space="preserve">. </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5400"/>
        <w:gridCol w:w="2160"/>
        <w:gridCol w:w="2328"/>
      </w:tblGrid>
      <w:tr w:rsidR="006A5A78" w:rsidRPr="002A35FE" w:rsidTr="00193ECB">
        <w:tblPrEx>
          <w:tblCellMar>
            <w:top w:w="0" w:type="dxa"/>
            <w:bottom w:w="0" w:type="dxa"/>
          </w:tblCellMar>
        </w:tblPrEx>
        <w:trPr>
          <w:tblHeader/>
        </w:trPr>
        <w:tc>
          <w:tcPr>
            <w:tcW w:w="489" w:type="dxa"/>
          </w:tcPr>
          <w:p w:rsidR="006A5A78" w:rsidRPr="002A35FE" w:rsidRDefault="006A5A78" w:rsidP="00193ECB">
            <w:pPr>
              <w:spacing w:after="0" w:line="240" w:lineRule="exact"/>
              <w:rPr>
                <w:rFonts w:eastAsia="Arial Unicode MS" w:cs="Arial Unicode MS"/>
                <w:sz w:val="24"/>
                <w:szCs w:val="24"/>
              </w:rPr>
            </w:pPr>
            <w:r w:rsidRPr="002A35FE">
              <w:rPr>
                <w:rFonts w:eastAsia="Arial Unicode MS" w:cs="Arial Unicode MS"/>
                <w:sz w:val="24"/>
                <w:szCs w:val="24"/>
              </w:rPr>
              <w:t>No.</w:t>
            </w:r>
          </w:p>
        </w:tc>
        <w:tc>
          <w:tcPr>
            <w:tcW w:w="5400" w:type="dxa"/>
          </w:tcPr>
          <w:p w:rsidR="006A5A78" w:rsidRPr="002A35FE" w:rsidRDefault="006A5A78" w:rsidP="00193ECB">
            <w:pPr>
              <w:spacing w:after="0" w:line="240" w:lineRule="exact"/>
              <w:jc w:val="center"/>
              <w:rPr>
                <w:rFonts w:eastAsia="Arial Unicode MS" w:cs="Arial Unicode MS"/>
                <w:sz w:val="24"/>
                <w:szCs w:val="24"/>
              </w:rPr>
            </w:pPr>
            <w:r w:rsidRPr="002A35FE">
              <w:rPr>
                <w:rFonts w:eastAsia="Arial Unicode MS" w:cs="Arial Unicode MS"/>
                <w:sz w:val="24"/>
                <w:szCs w:val="24"/>
              </w:rPr>
              <w:t>Requirements</w:t>
            </w:r>
          </w:p>
        </w:tc>
        <w:tc>
          <w:tcPr>
            <w:tcW w:w="2160" w:type="dxa"/>
          </w:tcPr>
          <w:p w:rsidR="006A5A78" w:rsidRPr="002A35FE" w:rsidRDefault="006A5A78" w:rsidP="00193ECB">
            <w:pPr>
              <w:spacing w:after="0" w:line="240" w:lineRule="exact"/>
              <w:jc w:val="center"/>
              <w:rPr>
                <w:rFonts w:eastAsia="Arial Unicode MS" w:cs="Arial Unicode MS"/>
                <w:sz w:val="24"/>
                <w:szCs w:val="24"/>
              </w:rPr>
            </w:pPr>
            <w:r w:rsidRPr="002A35FE">
              <w:rPr>
                <w:rFonts w:eastAsia="Arial Unicode MS" w:cs="Arial Unicode MS"/>
                <w:spacing w:val="12"/>
                <w:sz w:val="24"/>
                <w:szCs w:val="24"/>
              </w:rPr>
              <w:t>Supplier’s Declaration Statement</w:t>
            </w:r>
          </w:p>
        </w:tc>
        <w:tc>
          <w:tcPr>
            <w:tcW w:w="2328" w:type="dxa"/>
          </w:tcPr>
          <w:p w:rsidR="006A5A78" w:rsidRPr="002A35FE" w:rsidRDefault="006A5A78" w:rsidP="00193ECB">
            <w:pPr>
              <w:spacing w:after="0" w:line="240" w:lineRule="exact"/>
              <w:jc w:val="center"/>
              <w:rPr>
                <w:rFonts w:eastAsia="Arial Unicode MS" w:cs="Arial Unicode MS"/>
                <w:sz w:val="24"/>
                <w:szCs w:val="24"/>
              </w:rPr>
            </w:pPr>
            <w:r w:rsidRPr="002A35FE">
              <w:rPr>
                <w:rFonts w:eastAsia="Arial Unicode MS" w:cs="Arial Unicode MS"/>
                <w:sz w:val="24"/>
                <w:szCs w:val="24"/>
              </w:rPr>
              <w:t>Evidence</w:t>
            </w:r>
          </w:p>
        </w:tc>
      </w:tr>
      <w:tr w:rsidR="006A5A78" w:rsidRPr="002A35FE" w:rsidTr="00193ECB">
        <w:tblPrEx>
          <w:tblCellMar>
            <w:top w:w="0" w:type="dxa"/>
            <w:bottom w:w="0" w:type="dxa"/>
          </w:tblCellMar>
        </w:tblPrEx>
        <w:trPr>
          <w:trHeight w:val="2460"/>
        </w:trPr>
        <w:tc>
          <w:tcPr>
            <w:tcW w:w="489" w:type="dxa"/>
          </w:tcPr>
          <w:p w:rsidR="006A5A78" w:rsidRPr="002A35FE" w:rsidRDefault="006A5A78" w:rsidP="00193ECB">
            <w:pPr>
              <w:spacing w:after="0" w:line="240" w:lineRule="exact"/>
              <w:rPr>
                <w:rFonts w:eastAsia="Arial Unicode MS" w:cs="Arial Unicode MS"/>
                <w:sz w:val="24"/>
                <w:szCs w:val="24"/>
              </w:rPr>
            </w:pPr>
            <w:r w:rsidRPr="002A35FE">
              <w:rPr>
                <w:rFonts w:eastAsia="Arial Unicode MS" w:cs="Arial Unicode MS"/>
                <w:sz w:val="24"/>
                <w:szCs w:val="24"/>
              </w:rPr>
              <w:t>1</w:t>
            </w:r>
          </w:p>
        </w:tc>
        <w:tc>
          <w:tcPr>
            <w:tcW w:w="5400" w:type="dxa"/>
          </w:tcPr>
          <w:p w:rsidR="006A5A78" w:rsidRPr="002A35FE" w:rsidRDefault="006A5A78" w:rsidP="00193ECB">
            <w:pPr>
              <w:spacing w:after="0" w:line="240" w:lineRule="exact"/>
              <w:rPr>
                <w:rFonts w:eastAsia="Arial Unicode MS" w:cs="Arial Unicode MS"/>
                <w:color w:val="000000"/>
                <w:sz w:val="24"/>
                <w:szCs w:val="24"/>
              </w:rPr>
            </w:pPr>
            <w:r w:rsidRPr="002A35FE">
              <w:rPr>
                <w:rFonts w:eastAsia="Arial Unicode MS" w:cs="Arial Unicode MS"/>
                <w:color w:val="000000"/>
                <w:sz w:val="24"/>
                <w:szCs w:val="24"/>
              </w:rPr>
              <w:t>The modular transmitter must have its own RF shielding. This is intended to ensure that the module does not have to rely upon the shielding provided by the device into which it is installed in order for all modular transmitter emissions to comply with Low Power LP0002 limits. It is also intended to prevent coupling between the RF circuitry of the module and any wires or circuits in the device into which the modules is installed. Such coupling may result in non-compliant operation.</w:t>
            </w:r>
          </w:p>
        </w:tc>
        <w:tc>
          <w:tcPr>
            <w:tcW w:w="2160" w:type="dxa"/>
          </w:tcPr>
          <w:p w:rsidR="006A5A78" w:rsidRPr="002A35FE" w:rsidRDefault="006A5A78" w:rsidP="00193ECB">
            <w:pPr>
              <w:spacing w:after="0" w:line="240" w:lineRule="exact"/>
              <w:rPr>
                <w:rFonts w:eastAsia="Arial Unicode MS" w:cs="Arial Unicode MS"/>
                <w:color w:val="000000"/>
                <w:sz w:val="24"/>
                <w:szCs w:val="24"/>
                <w:highlight w:val="yellow"/>
              </w:rPr>
            </w:pPr>
            <w:bookmarkStart w:id="0" w:name="_GoBack"/>
            <w:bookmarkEnd w:id="0"/>
          </w:p>
        </w:tc>
        <w:tc>
          <w:tcPr>
            <w:tcW w:w="2328" w:type="dxa"/>
          </w:tcPr>
          <w:p w:rsidR="006A5A78" w:rsidRPr="002A35FE" w:rsidRDefault="006A5A78" w:rsidP="00193ECB">
            <w:pPr>
              <w:spacing w:after="0" w:line="240" w:lineRule="exact"/>
              <w:rPr>
                <w:rFonts w:eastAsia="Arial Unicode MS" w:cs="Arial Unicode MS"/>
                <w:color w:val="000000"/>
                <w:sz w:val="24"/>
                <w:szCs w:val="24"/>
                <w:highlight w:val="yellow"/>
              </w:rPr>
            </w:pPr>
          </w:p>
        </w:tc>
      </w:tr>
      <w:tr w:rsidR="006A5A78" w:rsidRPr="002A35FE" w:rsidTr="00193ECB">
        <w:tblPrEx>
          <w:tblCellMar>
            <w:top w:w="0" w:type="dxa"/>
            <w:bottom w:w="0" w:type="dxa"/>
          </w:tblCellMar>
        </w:tblPrEx>
        <w:trPr>
          <w:trHeight w:val="884"/>
        </w:trPr>
        <w:tc>
          <w:tcPr>
            <w:tcW w:w="489" w:type="dxa"/>
          </w:tcPr>
          <w:p w:rsidR="006A5A78" w:rsidRPr="002A35FE" w:rsidRDefault="006A5A78" w:rsidP="00193ECB">
            <w:pPr>
              <w:spacing w:after="0" w:line="240" w:lineRule="exact"/>
              <w:rPr>
                <w:rFonts w:eastAsia="Arial Unicode MS" w:cs="Arial Unicode MS"/>
                <w:sz w:val="24"/>
                <w:szCs w:val="24"/>
              </w:rPr>
            </w:pPr>
            <w:r w:rsidRPr="002A35FE">
              <w:rPr>
                <w:rFonts w:eastAsia="Arial Unicode MS" w:cs="Arial Unicode MS"/>
                <w:sz w:val="24"/>
                <w:szCs w:val="24"/>
              </w:rPr>
              <w:t>2</w:t>
            </w:r>
          </w:p>
        </w:tc>
        <w:tc>
          <w:tcPr>
            <w:tcW w:w="5400" w:type="dxa"/>
          </w:tcPr>
          <w:p w:rsidR="006A5A78" w:rsidRPr="002A35FE" w:rsidRDefault="006A5A78" w:rsidP="00193ECB">
            <w:pPr>
              <w:spacing w:after="0" w:line="240" w:lineRule="exact"/>
              <w:rPr>
                <w:rFonts w:eastAsia="Arial Unicode MS" w:cs="Arial Unicode MS"/>
                <w:color w:val="000000"/>
                <w:sz w:val="24"/>
                <w:szCs w:val="24"/>
              </w:rPr>
            </w:pPr>
            <w:r w:rsidRPr="002A35FE">
              <w:rPr>
                <w:rFonts w:eastAsia="Arial Unicode MS" w:cs="Arial Unicode MS"/>
                <w:color w:val="000000"/>
                <w:sz w:val="24"/>
                <w:szCs w:val="24"/>
              </w:rPr>
              <w:t>The modular transmitter must have buffered modulation / data inputs (if such inputs are provided) to ensure that the module will comply with LP0002 requirements under conditions of excessive data rates or over-modulation.</w:t>
            </w:r>
          </w:p>
        </w:tc>
        <w:tc>
          <w:tcPr>
            <w:tcW w:w="2160" w:type="dxa"/>
          </w:tcPr>
          <w:p w:rsidR="006A5A78" w:rsidRPr="002A35FE" w:rsidRDefault="006A5A78" w:rsidP="00193ECB">
            <w:pPr>
              <w:spacing w:after="0" w:line="240" w:lineRule="exact"/>
              <w:rPr>
                <w:rFonts w:eastAsia="Arial Unicode MS" w:cs="Arial Unicode MS"/>
                <w:sz w:val="24"/>
                <w:szCs w:val="24"/>
                <w:highlight w:val="yellow"/>
              </w:rPr>
            </w:pPr>
          </w:p>
        </w:tc>
        <w:tc>
          <w:tcPr>
            <w:tcW w:w="2328" w:type="dxa"/>
          </w:tcPr>
          <w:p w:rsidR="006A5A78" w:rsidRPr="002A35FE" w:rsidRDefault="006A5A78" w:rsidP="00193ECB">
            <w:pPr>
              <w:spacing w:after="0" w:line="240" w:lineRule="exact"/>
              <w:rPr>
                <w:rFonts w:eastAsia="Arial Unicode MS" w:cs="Arial Unicode MS"/>
                <w:sz w:val="24"/>
                <w:szCs w:val="24"/>
                <w:highlight w:val="yellow"/>
              </w:rPr>
            </w:pPr>
          </w:p>
        </w:tc>
      </w:tr>
      <w:tr w:rsidR="006A5A78" w:rsidRPr="002A35FE" w:rsidTr="00193ECB">
        <w:tblPrEx>
          <w:tblCellMar>
            <w:top w:w="0" w:type="dxa"/>
            <w:bottom w:w="0" w:type="dxa"/>
          </w:tblCellMar>
        </w:tblPrEx>
        <w:trPr>
          <w:trHeight w:val="1427"/>
        </w:trPr>
        <w:tc>
          <w:tcPr>
            <w:tcW w:w="489" w:type="dxa"/>
          </w:tcPr>
          <w:p w:rsidR="006A5A78" w:rsidRPr="002A35FE" w:rsidRDefault="006A5A78" w:rsidP="00193ECB">
            <w:pPr>
              <w:spacing w:after="0" w:line="240" w:lineRule="exact"/>
              <w:rPr>
                <w:rFonts w:eastAsia="Arial Unicode MS" w:cs="Arial Unicode MS"/>
                <w:sz w:val="24"/>
                <w:szCs w:val="24"/>
              </w:rPr>
            </w:pPr>
            <w:r w:rsidRPr="002A35FE">
              <w:rPr>
                <w:rFonts w:eastAsia="Arial Unicode MS" w:cs="Arial Unicode MS"/>
                <w:sz w:val="24"/>
                <w:szCs w:val="24"/>
              </w:rPr>
              <w:t>3</w:t>
            </w:r>
          </w:p>
        </w:tc>
        <w:tc>
          <w:tcPr>
            <w:tcW w:w="5400" w:type="dxa"/>
          </w:tcPr>
          <w:p w:rsidR="006A5A78" w:rsidRPr="002A35FE" w:rsidRDefault="006A5A78" w:rsidP="00193ECB">
            <w:pPr>
              <w:spacing w:after="0" w:line="240" w:lineRule="exact"/>
              <w:rPr>
                <w:rFonts w:eastAsia="Arial Unicode MS" w:cs="Arial Unicode MS"/>
                <w:color w:val="000000"/>
                <w:sz w:val="24"/>
                <w:szCs w:val="24"/>
              </w:rPr>
            </w:pPr>
            <w:r w:rsidRPr="002A35FE">
              <w:rPr>
                <w:rFonts w:eastAsia="Arial Unicode MS" w:cs="Arial Unicode MS"/>
                <w:color w:val="000000"/>
                <w:sz w:val="24"/>
                <w:szCs w:val="24"/>
              </w:rPr>
              <w:t>The modular transmitter must have its own power supply regulation. This is intended to ensure that the module will comply with LP0002 requirements regardless of the design of the power supplying circuitry in the device into which the module is installed.</w:t>
            </w:r>
          </w:p>
        </w:tc>
        <w:tc>
          <w:tcPr>
            <w:tcW w:w="2160" w:type="dxa"/>
          </w:tcPr>
          <w:p w:rsidR="006A5A78" w:rsidRPr="002A35FE" w:rsidRDefault="006A5A78" w:rsidP="00193ECB">
            <w:pPr>
              <w:spacing w:after="0" w:line="240" w:lineRule="exact"/>
              <w:rPr>
                <w:rFonts w:eastAsia="Arial Unicode MS" w:cs="Arial Unicode MS"/>
                <w:sz w:val="24"/>
                <w:szCs w:val="24"/>
                <w:highlight w:val="yellow"/>
              </w:rPr>
            </w:pPr>
          </w:p>
        </w:tc>
        <w:tc>
          <w:tcPr>
            <w:tcW w:w="2328" w:type="dxa"/>
          </w:tcPr>
          <w:p w:rsidR="006A5A78" w:rsidRPr="002A35FE" w:rsidRDefault="006A5A78" w:rsidP="00193ECB">
            <w:pPr>
              <w:spacing w:after="0" w:line="240" w:lineRule="exact"/>
              <w:rPr>
                <w:rFonts w:eastAsia="Arial Unicode MS" w:cs="Arial Unicode MS"/>
                <w:color w:val="FF0000"/>
                <w:sz w:val="24"/>
                <w:szCs w:val="24"/>
                <w:highlight w:val="yellow"/>
              </w:rPr>
            </w:pPr>
          </w:p>
        </w:tc>
      </w:tr>
      <w:tr w:rsidR="006A5A78" w:rsidRPr="002A35FE" w:rsidTr="00193ECB">
        <w:tblPrEx>
          <w:tblCellMar>
            <w:top w:w="0" w:type="dxa"/>
            <w:bottom w:w="0" w:type="dxa"/>
          </w:tblCellMar>
        </w:tblPrEx>
        <w:trPr>
          <w:trHeight w:val="1425"/>
        </w:trPr>
        <w:tc>
          <w:tcPr>
            <w:tcW w:w="489" w:type="dxa"/>
          </w:tcPr>
          <w:p w:rsidR="006A5A78" w:rsidRPr="002A35FE" w:rsidRDefault="006A5A78" w:rsidP="00193ECB">
            <w:pPr>
              <w:spacing w:after="0" w:line="240" w:lineRule="exact"/>
              <w:rPr>
                <w:rFonts w:eastAsia="Arial Unicode MS" w:cs="Arial Unicode MS"/>
                <w:sz w:val="24"/>
                <w:szCs w:val="24"/>
              </w:rPr>
            </w:pPr>
            <w:r w:rsidRPr="002A35FE">
              <w:rPr>
                <w:rFonts w:eastAsia="Arial Unicode MS" w:cs="Arial Unicode MS"/>
                <w:sz w:val="24"/>
                <w:szCs w:val="24"/>
              </w:rPr>
              <w:t>4</w:t>
            </w:r>
          </w:p>
        </w:tc>
        <w:tc>
          <w:tcPr>
            <w:tcW w:w="5400" w:type="dxa"/>
          </w:tcPr>
          <w:p w:rsidR="006A5A78" w:rsidRPr="002A35FE" w:rsidRDefault="006A5A78" w:rsidP="00193ECB">
            <w:pPr>
              <w:spacing w:after="0" w:line="240" w:lineRule="exact"/>
              <w:rPr>
                <w:rFonts w:eastAsia="Arial Unicode MS" w:cs="Arial Unicode MS"/>
                <w:color w:val="000000"/>
                <w:sz w:val="24"/>
                <w:szCs w:val="24"/>
              </w:rPr>
            </w:pPr>
            <w:r w:rsidRPr="002A35FE">
              <w:rPr>
                <w:rFonts w:eastAsia="Arial Unicode MS" w:cs="Arial Unicode MS"/>
                <w:color w:val="000000"/>
                <w:sz w:val="24"/>
                <w:szCs w:val="24"/>
              </w:rPr>
              <w:t xml:space="preserve">The modular transmitter must comply with the antenna requirements of Section 2.2 and LP0002.  The antenna must either be permanently attached or employ a “unique” antenna coupler (at all connections between the module and the antenna, including the cable). Any antenna used with the module must be approved with the module, either at the time of initial authorization or through a Class II permissive change.  </w:t>
            </w:r>
          </w:p>
        </w:tc>
        <w:tc>
          <w:tcPr>
            <w:tcW w:w="2160" w:type="dxa"/>
          </w:tcPr>
          <w:p w:rsidR="006A5A78" w:rsidRPr="002A35FE" w:rsidRDefault="006A5A78" w:rsidP="00193ECB">
            <w:pPr>
              <w:spacing w:after="0" w:line="240" w:lineRule="exact"/>
              <w:rPr>
                <w:rFonts w:eastAsia="Arial Unicode MS" w:cs="Arial Unicode MS"/>
                <w:color w:val="000000"/>
                <w:sz w:val="24"/>
                <w:szCs w:val="24"/>
                <w:highlight w:val="yellow"/>
              </w:rPr>
            </w:pPr>
          </w:p>
        </w:tc>
        <w:tc>
          <w:tcPr>
            <w:tcW w:w="2328" w:type="dxa"/>
          </w:tcPr>
          <w:p w:rsidR="006A5A78" w:rsidRPr="002A35FE" w:rsidRDefault="006A5A78" w:rsidP="00193ECB">
            <w:pPr>
              <w:spacing w:after="0" w:line="240" w:lineRule="exact"/>
              <w:rPr>
                <w:rFonts w:eastAsia="Arial Unicode MS" w:cs="Arial Unicode MS"/>
                <w:sz w:val="24"/>
                <w:szCs w:val="24"/>
                <w:highlight w:val="yellow"/>
              </w:rPr>
            </w:pPr>
          </w:p>
        </w:tc>
      </w:tr>
      <w:tr w:rsidR="006A5A78" w:rsidRPr="002A35FE" w:rsidTr="00193ECB">
        <w:tblPrEx>
          <w:tblCellMar>
            <w:top w:w="0" w:type="dxa"/>
            <w:bottom w:w="0" w:type="dxa"/>
          </w:tblCellMar>
        </w:tblPrEx>
        <w:trPr>
          <w:trHeight w:val="332"/>
        </w:trPr>
        <w:tc>
          <w:tcPr>
            <w:tcW w:w="489" w:type="dxa"/>
          </w:tcPr>
          <w:p w:rsidR="006A5A78" w:rsidRPr="002A35FE" w:rsidRDefault="006A5A78" w:rsidP="00193ECB">
            <w:pPr>
              <w:spacing w:after="0" w:line="240" w:lineRule="exact"/>
              <w:rPr>
                <w:rFonts w:eastAsia="Arial Unicode MS" w:cs="Arial Unicode MS"/>
                <w:sz w:val="24"/>
                <w:szCs w:val="24"/>
              </w:rPr>
            </w:pPr>
            <w:r w:rsidRPr="002A35FE">
              <w:rPr>
                <w:rFonts w:eastAsia="Arial Unicode MS" w:cs="Arial Unicode MS"/>
                <w:sz w:val="24"/>
                <w:szCs w:val="24"/>
              </w:rPr>
              <w:t>5</w:t>
            </w:r>
          </w:p>
        </w:tc>
        <w:tc>
          <w:tcPr>
            <w:tcW w:w="5400" w:type="dxa"/>
          </w:tcPr>
          <w:p w:rsidR="006A5A78" w:rsidRPr="002A35FE" w:rsidRDefault="006A5A78" w:rsidP="00193ECB">
            <w:pPr>
              <w:spacing w:after="0" w:line="240" w:lineRule="exact"/>
              <w:rPr>
                <w:rFonts w:eastAsia="Arial Unicode MS" w:cs="Arial Unicode MS"/>
                <w:color w:val="000000"/>
                <w:sz w:val="24"/>
                <w:szCs w:val="24"/>
              </w:rPr>
            </w:pPr>
            <w:r w:rsidRPr="002A35FE">
              <w:rPr>
                <w:rFonts w:eastAsia="Arial Unicode MS" w:cs="Arial Unicode MS"/>
                <w:color w:val="000000"/>
                <w:sz w:val="24"/>
                <w:szCs w:val="24"/>
              </w:rPr>
              <w:t>The modular transmitter must be tested in a stand-alone configuration, i.e., the module must not be inside another device during testing. This is intended to demonstrate that the module is capable of complying with LP0002 emission limits regardless of the device into which it is eventually installed.  Unless the transmitter module will be battery powered</w:t>
            </w:r>
            <w:proofErr w:type="gramStart"/>
            <w:r w:rsidRPr="002A35FE">
              <w:rPr>
                <w:rFonts w:eastAsia="Arial Unicode MS" w:cs="Arial Unicode MS"/>
                <w:color w:val="000000"/>
                <w:sz w:val="24"/>
                <w:szCs w:val="24"/>
              </w:rPr>
              <w:t>,  it</w:t>
            </w:r>
            <w:proofErr w:type="gramEnd"/>
            <w:r w:rsidRPr="002A35FE">
              <w:rPr>
                <w:rFonts w:eastAsia="Arial Unicode MS" w:cs="Arial Unicode MS"/>
                <w:color w:val="000000"/>
                <w:sz w:val="24"/>
                <w:szCs w:val="24"/>
              </w:rPr>
              <w:t xml:space="preserve"> must comply with the AC line conducted requirements found in Section 2.3. AC or DC power lines and data input / output lines connected to the module must not contain ferrites, unless they will be marketed with the module. The length of these lines shall be length typical of actual use or, if that length is unknown, at least 10 centimeters to insure that there is no coupling between the case of the module and supporting equipment. Any accessories, peripherals, or support equipment connected to the module during testing shall be unmodified or commercially available.</w:t>
            </w:r>
          </w:p>
        </w:tc>
        <w:tc>
          <w:tcPr>
            <w:tcW w:w="2160" w:type="dxa"/>
          </w:tcPr>
          <w:p w:rsidR="006A5A78" w:rsidRPr="002A35FE" w:rsidRDefault="006A5A78" w:rsidP="00193ECB">
            <w:pPr>
              <w:spacing w:after="0" w:line="240" w:lineRule="exact"/>
              <w:rPr>
                <w:rFonts w:eastAsia="Arial Unicode MS" w:cs="Arial Unicode MS"/>
                <w:sz w:val="24"/>
                <w:szCs w:val="24"/>
                <w:highlight w:val="yellow"/>
              </w:rPr>
            </w:pPr>
          </w:p>
        </w:tc>
        <w:tc>
          <w:tcPr>
            <w:tcW w:w="2328" w:type="dxa"/>
          </w:tcPr>
          <w:p w:rsidR="006A5A78" w:rsidRPr="002A35FE" w:rsidRDefault="006A5A78" w:rsidP="00193ECB">
            <w:pPr>
              <w:spacing w:after="0" w:line="240" w:lineRule="exact"/>
              <w:rPr>
                <w:rFonts w:eastAsia="Arial Unicode MS" w:cs="Arial Unicode MS"/>
                <w:sz w:val="24"/>
                <w:szCs w:val="24"/>
                <w:highlight w:val="yellow"/>
              </w:rPr>
            </w:pPr>
          </w:p>
        </w:tc>
      </w:tr>
      <w:tr w:rsidR="006A5A78" w:rsidRPr="002A35FE" w:rsidTr="00193ECB">
        <w:tblPrEx>
          <w:tblCellMar>
            <w:top w:w="0" w:type="dxa"/>
            <w:bottom w:w="0" w:type="dxa"/>
          </w:tblCellMar>
        </w:tblPrEx>
        <w:trPr>
          <w:trHeight w:val="706"/>
        </w:trPr>
        <w:tc>
          <w:tcPr>
            <w:tcW w:w="489" w:type="dxa"/>
          </w:tcPr>
          <w:p w:rsidR="006A5A78" w:rsidRPr="002A35FE" w:rsidRDefault="006A5A78" w:rsidP="00193ECB">
            <w:pPr>
              <w:spacing w:after="0" w:line="240" w:lineRule="exact"/>
              <w:rPr>
                <w:rFonts w:eastAsia="Arial Unicode MS" w:cs="Arial Unicode MS"/>
                <w:sz w:val="24"/>
                <w:szCs w:val="24"/>
              </w:rPr>
            </w:pPr>
            <w:r w:rsidRPr="002A35FE">
              <w:rPr>
                <w:rFonts w:eastAsia="Arial Unicode MS" w:cs="Arial Unicode MS"/>
                <w:sz w:val="24"/>
                <w:szCs w:val="24"/>
              </w:rPr>
              <w:t>6</w:t>
            </w:r>
          </w:p>
        </w:tc>
        <w:tc>
          <w:tcPr>
            <w:tcW w:w="5400" w:type="dxa"/>
          </w:tcPr>
          <w:p w:rsidR="006A5A78" w:rsidRPr="002A35FE" w:rsidRDefault="00D4353E" w:rsidP="00193ECB">
            <w:pPr>
              <w:spacing w:after="0" w:line="240" w:lineRule="exact"/>
              <w:rPr>
                <w:rFonts w:eastAsia="Arial Unicode MS" w:cs="Arial Unicode MS"/>
                <w:color w:val="000000"/>
                <w:sz w:val="24"/>
                <w:szCs w:val="24"/>
              </w:rPr>
            </w:pPr>
            <w:r w:rsidRPr="002A35FE">
              <w:rPr>
                <w:rFonts w:eastAsia="Arial Unicode MS" w:cs="Arial Unicode MS"/>
                <w:noProof/>
                <w:color w:val="00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9pt;margin-top:84.8pt;width:10.05pt;height:10.05pt;z-index:251657216;visibility:visible;mso-wrap-edited:f;mso-position-horizontal-relative:text;mso-position-vertical-relative:text">
                  <v:imagedata r:id="rId8" o:title=""/>
                </v:shape>
                <o:OLEObject Type="Embed" ProgID="Word.Picture.8" ShapeID="_x0000_s1026" DrawAspect="Content" ObjectID="_1673188745" r:id="rId9"/>
              </w:object>
            </w:r>
            <w:r w:rsidR="006A5A78" w:rsidRPr="002A35FE">
              <w:rPr>
                <w:rFonts w:eastAsia="Arial Unicode MS" w:cs="Arial Unicode MS"/>
                <w:color w:val="000000"/>
                <w:sz w:val="24"/>
                <w:szCs w:val="24"/>
              </w:rPr>
              <w:t>The modular transmitter must be labeled with its own NCC ID number, and, if the NCC ID is not visible when the module is installed inside another device, then the outside of the device into which the module is installed must also display a label referring to the enclosed module. This exterior label can use wording such as the following: “Contains Transmitter Module NCC ID:   CCA</w:t>
            </w:r>
            <w:r w:rsidR="00BE74E7" w:rsidRPr="002A35FE">
              <w:rPr>
                <w:rFonts w:eastAsia="Arial Unicode MS" w:cs="Arial Unicode MS"/>
                <w:color w:val="000000"/>
                <w:sz w:val="24"/>
                <w:szCs w:val="24"/>
              </w:rPr>
              <w:t>P20</w:t>
            </w:r>
            <w:r w:rsidR="006A5A78" w:rsidRPr="002A35FE">
              <w:rPr>
                <w:rFonts w:eastAsia="Arial Unicode MS" w:cs="Arial Unicode MS"/>
                <w:color w:val="000000"/>
                <w:sz w:val="24"/>
                <w:szCs w:val="24"/>
              </w:rPr>
              <w:t>LPxxxxTx” or “Contains</w:t>
            </w:r>
          </w:p>
          <w:p w:rsidR="006A5A78" w:rsidRPr="002A35FE" w:rsidRDefault="006A5A78" w:rsidP="00193ECB">
            <w:pPr>
              <w:spacing w:after="0" w:line="240" w:lineRule="exact"/>
              <w:rPr>
                <w:rFonts w:eastAsia="Arial Unicode MS" w:cs="Arial Unicode MS"/>
                <w:color w:val="000000"/>
                <w:sz w:val="24"/>
                <w:szCs w:val="24"/>
              </w:rPr>
            </w:pPr>
            <w:r w:rsidRPr="002A35FE">
              <w:rPr>
                <w:rFonts w:eastAsia="Arial Unicode MS" w:cs="Arial Unicode MS"/>
                <w:noProof/>
                <w:color w:val="000000"/>
                <w:sz w:val="24"/>
                <w:szCs w:val="24"/>
              </w:rPr>
              <w:object w:dxaOrig="1440" w:dyaOrig="1440">
                <v:shape id="_x0000_s1031" type="#_x0000_t75" style="position:absolute;margin-left:41.55pt;margin-top:.2pt;width:10.75pt;height:10.75pt;z-index:251658240;visibility:visible;mso-wrap-edited:f">
                  <v:imagedata r:id="rId8" o:title=""/>
                </v:shape>
                <o:OLEObject Type="Embed" ProgID="Word.Picture.8" ShapeID="_x0000_s1031" DrawAspect="Content" ObjectID="_1673188746" r:id="rId10"/>
              </w:object>
            </w:r>
            <w:r w:rsidRPr="002A35FE">
              <w:rPr>
                <w:rFonts w:eastAsia="Arial Unicode MS" w:cs="Arial Unicode MS"/>
                <w:color w:val="000000"/>
                <w:sz w:val="24"/>
                <w:szCs w:val="24"/>
              </w:rPr>
              <w:t>NCC ID:   CCA</w:t>
            </w:r>
            <w:r w:rsidR="00BE74E7" w:rsidRPr="002A35FE">
              <w:rPr>
                <w:rFonts w:eastAsia="Arial Unicode MS" w:cs="Arial Unicode MS"/>
                <w:color w:val="000000"/>
                <w:sz w:val="24"/>
                <w:szCs w:val="24"/>
              </w:rPr>
              <w:t>P20</w:t>
            </w:r>
            <w:r w:rsidRPr="002A35FE">
              <w:rPr>
                <w:rFonts w:eastAsia="Arial Unicode MS" w:cs="Arial Unicode MS"/>
                <w:color w:val="000000"/>
                <w:sz w:val="24"/>
                <w:szCs w:val="24"/>
              </w:rPr>
              <w:t>LPxxxxTx” Any similar</w:t>
            </w:r>
          </w:p>
          <w:p w:rsidR="006A5A78" w:rsidRPr="002A35FE" w:rsidRDefault="006A5A78" w:rsidP="00193ECB">
            <w:pPr>
              <w:spacing w:after="0" w:line="240" w:lineRule="exact"/>
              <w:rPr>
                <w:rFonts w:eastAsia="Arial Unicode MS" w:cs="Arial Unicode MS"/>
                <w:color w:val="000000"/>
                <w:sz w:val="24"/>
                <w:szCs w:val="24"/>
              </w:rPr>
            </w:pPr>
            <w:proofErr w:type="gramStart"/>
            <w:r w:rsidRPr="002A35FE">
              <w:rPr>
                <w:rFonts w:eastAsia="Arial Unicode MS" w:cs="Arial Unicode MS"/>
                <w:color w:val="000000"/>
                <w:sz w:val="24"/>
                <w:szCs w:val="24"/>
              </w:rPr>
              <w:t>wording</w:t>
            </w:r>
            <w:proofErr w:type="gramEnd"/>
            <w:r w:rsidRPr="002A35FE">
              <w:rPr>
                <w:rFonts w:eastAsia="Arial Unicode MS" w:cs="Arial Unicode MS"/>
                <w:color w:val="000000"/>
                <w:sz w:val="24"/>
                <w:szCs w:val="24"/>
              </w:rPr>
              <w:t xml:space="preserve"> that expresses the same meaning may be used. The Grantee may either provide such a label, an example of which must be included in the application for equipment authorization, </w:t>
            </w:r>
            <w:proofErr w:type="gramStart"/>
            <w:r w:rsidRPr="002A35FE">
              <w:rPr>
                <w:rFonts w:eastAsia="Arial Unicode MS" w:cs="Arial Unicode MS"/>
                <w:color w:val="000000"/>
                <w:sz w:val="24"/>
                <w:szCs w:val="24"/>
              </w:rPr>
              <w:t>or ,</w:t>
            </w:r>
            <w:proofErr w:type="gramEnd"/>
            <w:r w:rsidRPr="002A35FE">
              <w:rPr>
                <w:rFonts w:eastAsia="Arial Unicode MS" w:cs="Arial Unicode MS"/>
                <w:color w:val="000000"/>
                <w:sz w:val="24"/>
                <w:szCs w:val="24"/>
              </w:rPr>
              <w:t xml:space="preserve"> must provide adequate instructions along with the module which explain this requirement. In the latter case, a copy of these instructions must be included in the application for equipment authorization.</w:t>
            </w:r>
          </w:p>
        </w:tc>
        <w:tc>
          <w:tcPr>
            <w:tcW w:w="2160" w:type="dxa"/>
          </w:tcPr>
          <w:p w:rsidR="006A5A78" w:rsidRPr="002A35FE" w:rsidRDefault="006A5A78" w:rsidP="00193ECB">
            <w:pPr>
              <w:spacing w:after="0" w:line="240" w:lineRule="exact"/>
              <w:rPr>
                <w:rFonts w:eastAsia="Arial Unicode MS" w:cs="Arial Unicode MS"/>
                <w:sz w:val="24"/>
                <w:szCs w:val="24"/>
                <w:highlight w:val="yellow"/>
              </w:rPr>
            </w:pPr>
          </w:p>
        </w:tc>
        <w:tc>
          <w:tcPr>
            <w:tcW w:w="2328" w:type="dxa"/>
          </w:tcPr>
          <w:p w:rsidR="006A5A78" w:rsidRPr="002A35FE" w:rsidRDefault="006A5A78" w:rsidP="00193ECB">
            <w:pPr>
              <w:spacing w:after="0" w:line="240" w:lineRule="exact"/>
              <w:rPr>
                <w:rFonts w:eastAsia="Arial Unicode MS" w:cs="Arial Unicode MS"/>
                <w:sz w:val="24"/>
                <w:szCs w:val="24"/>
                <w:highlight w:val="yellow"/>
              </w:rPr>
            </w:pPr>
          </w:p>
        </w:tc>
      </w:tr>
      <w:tr w:rsidR="006A5A78" w:rsidRPr="002A35FE" w:rsidTr="00193ECB">
        <w:tblPrEx>
          <w:tblCellMar>
            <w:top w:w="0" w:type="dxa"/>
            <w:bottom w:w="0" w:type="dxa"/>
          </w:tblCellMar>
        </w:tblPrEx>
        <w:trPr>
          <w:trHeight w:val="1926"/>
        </w:trPr>
        <w:tc>
          <w:tcPr>
            <w:tcW w:w="489" w:type="dxa"/>
          </w:tcPr>
          <w:p w:rsidR="006A5A78" w:rsidRPr="002A35FE" w:rsidRDefault="006A5A78" w:rsidP="00193ECB">
            <w:pPr>
              <w:spacing w:after="0" w:line="240" w:lineRule="exact"/>
              <w:rPr>
                <w:rFonts w:eastAsia="Arial Unicode MS" w:cs="Arial Unicode MS"/>
                <w:sz w:val="24"/>
                <w:szCs w:val="24"/>
              </w:rPr>
            </w:pPr>
            <w:r w:rsidRPr="002A35FE">
              <w:rPr>
                <w:rFonts w:eastAsia="Arial Unicode MS" w:cs="Arial Unicode MS"/>
                <w:sz w:val="24"/>
                <w:szCs w:val="24"/>
              </w:rPr>
              <w:t>7</w:t>
            </w:r>
          </w:p>
        </w:tc>
        <w:tc>
          <w:tcPr>
            <w:tcW w:w="5400" w:type="dxa"/>
          </w:tcPr>
          <w:p w:rsidR="006A5A78" w:rsidRPr="002A35FE" w:rsidRDefault="006A5A78" w:rsidP="00193ECB">
            <w:pPr>
              <w:spacing w:after="0" w:line="240" w:lineRule="exact"/>
              <w:rPr>
                <w:rFonts w:eastAsia="Arial Unicode MS" w:cs="Arial Unicode MS"/>
                <w:sz w:val="24"/>
                <w:szCs w:val="24"/>
              </w:rPr>
            </w:pPr>
            <w:r w:rsidRPr="002A35FE">
              <w:rPr>
                <w:rFonts w:eastAsia="Arial Unicode MS" w:cs="Arial Unicode MS"/>
                <w:sz w:val="24"/>
                <w:szCs w:val="24"/>
              </w:rPr>
              <w:t>The modular transmitter must comply with NCC any specific rule or operating requirements applicable to the transmitter and the manufacturer must provide adequate instructions along with the module to explain any such requirements. A copy of these instructions must be included in the application for equipment authorization.</w:t>
            </w:r>
          </w:p>
        </w:tc>
        <w:tc>
          <w:tcPr>
            <w:tcW w:w="2160" w:type="dxa"/>
          </w:tcPr>
          <w:p w:rsidR="006A5A78" w:rsidRPr="002A35FE" w:rsidRDefault="006A5A78" w:rsidP="00193ECB">
            <w:pPr>
              <w:spacing w:after="0" w:line="240" w:lineRule="exact"/>
              <w:rPr>
                <w:rFonts w:eastAsia="Arial Unicode MS" w:cs="Arial Unicode MS"/>
                <w:color w:val="000000"/>
                <w:sz w:val="24"/>
                <w:szCs w:val="24"/>
                <w:highlight w:val="yellow"/>
              </w:rPr>
            </w:pPr>
          </w:p>
        </w:tc>
        <w:tc>
          <w:tcPr>
            <w:tcW w:w="2328" w:type="dxa"/>
          </w:tcPr>
          <w:p w:rsidR="006A5A78" w:rsidRPr="002A35FE" w:rsidRDefault="006A5A78" w:rsidP="00193ECB">
            <w:pPr>
              <w:spacing w:after="0" w:line="240" w:lineRule="exact"/>
              <w:rPr>
                <w:rFonts w:eastAsia="Arial Unicode MS" w:cs="Arial Unicode MS"/>
                <w:sz w:val="24"/>
                <w:szCs w:val="24"/>
                <w:highlight w:val="yellow"/>
              </w:rPr>
            </w:pPr>
          </w:p>
        </w:tc>
      </w:tr>
    </w:tbl>
    <w:p w:rsidR="006A5A78" w:rsidRPr="002A35FE" w:rsidRDefault="006A5A78" w:rsidP="00BE74E7">
      <w:pPr>
        <w:spacing w:line="240" w:lineRule="exact"/>
        <w:rPr>
          <w:rFonts w:eastAsia="Arial Unicode MS" w:cs="Arial Unicode MS"/>
          <w:sz w:val="24"/>
          <w:szCs w:val="24"/>
        </w:rPr>
      </w:pPr>
    </w:p>
    <w:p w:rsidR="006A5A78" w:rsidRPr="002A35FE" w:rsidRDefault="006A5A78" w:rsidP="00BE74E7">
      <w:pPr>
        <w:spacing w:line="240" w:lineRule="exact"/>
        <w:rPr>
          <w:rFonts w:eastAsia="Arial Unicode MS" w:cs="Arial Unicode MS"/>
          <w:sz w:val="24"/>
          <w:szCs w:val="24"/>
        </w:rPr>
      </w:pPr>
      <w:r w:rsidRPr="002A35FE">
        <w:rPr>
          <w:rFonts w:eastAsia="Arial Unicode MS" w:cs="Arial Unicode MS"/>
          <w:sz w:val="24"/>
          <w:szCs w:val="24"/>
        </w:rPr>
        <w:t>Sincerely Yours,</w:t>
      </w:r>
    </w:p>
    <w:p w:rsidR="006A5A78" w:rsidRPr="002A35FE" w:rsidRDefault="006A5A78" w:rsidP="00BE74E7">
      <w:pPr>
        <w:spacing w:line="240" w:lineRule="exact"/>
        <w:rPr>
          <w:rFonts w:eastAsia="Arial Unicode MS" w:cs="Arial Unicode MS"/>
          <w:sz w:val="24"/>
          <w:szCs w:val="24"/>
        </w:rPr>
      </w:pPr>
    </w:p>
    <w:p w:rsidR="003B52A0" w:rsidRPr="002A35FE" w:rsidRDefault="0036555B" w:rsidP="00BE74E7">
      <w:pPr>
        <w:spacing w:line="240" w:lineRule="exact"/>
        <w:rPr>
          <w:rFonts w:eastAsia="Arial Unicode MS" w:cs="Arial Unicode MS"/>
          <w:sz w:val="24"/>
          <w:szCs w:val="24"/>
        </w:rPr>
      </w:pPr>
      <w:r w:rsidRPr="002A35FE">
        <w:rPr>
          <w:rFonts w:eastAsia="Arial Unicode MS" w:cs="Arial Unicode MS"/>
          <w:sz w:val="24"/>
          <w:szCs w:val="24"/>
        </w:rPr>
        <w:t>Signature ( seal)</w:t>
      </w:r>
      <w:r w:rsidR="006A5A78" w:rsidRPr="002A35FE">
        <w:rPr>
          <w:rFonts w:eastAsia="Arial Unicode MS" w:cs="Arial Unicode MS"/>
          <w:sz w:val="24"/>
          <w:szCs w:val="24"/>
        </w:rPr>
        <w:t>：</w:t>
      </w:r>
      <w:r w:rsidRPr="002A35FE">
        <w:rPr>
          <w:rFonts w:eastAsia="Arial Unicode MS" w:cs="Arial Unicode MS"/>
          <w:sz w:val="24"/>
          <w:szCs w:val="24"/>
        </w:rPr>
        <w:t xml:space="preserve"> </w:t>
      </w:r>
    </w:p>
    <w:p w:rsidR="006A5A78" w:rsidRPr="002A35FE" w:rsidRDefault="006A5A78" w:rsidP="00BE74E7">
      <w:pPr>
        <w:spacing w:line="240" w:lineRule="exact"/>
        <w:rPr>
          <w:rFonts w:eastAsia="Arial Unicode MS" w:cs="Arial Unicode MS"/>
          <w:sz w:val="24"/>
          <w:szCs w:val="24"/>
        </w:rPr>
      </w:pPr>
      <w:r w:rsidRPr="002A35FE">
        <w:rPr>
          <w:rFonts w:eastAsia="Arial Unicode MS" w:cs="Arial Unicode MS"/>
          <w:sz w:val="24"/>
          <w:szCs w:val="24"/>
        </w:rPr>
        <w:t>Person in charge</w:t>
      </w:r>
      <w:r w:rsidR="0036555B" w:rsidRPr="002A35FE">
        <w:rPr>
          <w:rFonts w:eastAsia="Arial Unicode MS" w:cs="Arial Unicode MS"/>
          <w:sz w:val="24"/>
          <w:szCs w:val="24"/>
        </w:rPr>
        <w:t xml:space="preserve"> (printed name)</w:t>
      </w:r>
      <w:r w:rsidRPr="002A35FE">
        <w:rPr>
          <w:rFonts w:eastAsia="Arial Unicode MS" w:cs="Arial Unicode MS"/>
          <w:sz w:val="24"/>
          <w:szCs w:val="24"/>
        </w:rPr>
        <w:t>：</w:t>
      </w:r>
    </w:p>
    <w:p w:rsidR="006A5A78" w:rsidRPr="002A35FE" w:rsidRDefault="006A5A78" w:rsidP="00BE74E7">
      <w:pPr>
        <w:spacing w:line="240" w:lineRule="exact"/>
        <w:rPr>
          <w:rFonts w:eastAsia="Arial Unicode MS" w:cs="Arial Unicode MS"/>
          <w:sz w:val="24"/>
          <w:szCs w:val="24"/>
        </w:rPr>
      </w:pPr>
    </w:p>
    <w:p w:rsidR="004B0EE0" w:rsidRPr="002A35FE" w:rsidRDefault="003B52A0" w:rsidP="00BE74E7">
      <w:pPr>
        <w:spacing w:line="240" w:lineRule="exact"/>
        <w:rPr>
          <w:rFonts w:eastAsia="Arial Unicode MS" w:cs="Arial Unicode MS"/>
          <w:color w:val="000000"/>
          <w:sz w:val="24"/>
          <w:szCs w:val="24"/>
        </w:rPr>
      </w:pPr>
      <w:proofErr w:type="gramStart"/>
      <w:r w:rsidRPr="002A35FE">
        <w:rPr>
          <w:rFonts w:eastAsia="Arial Unicode MS" w:cs="Arial Unicode MS"/>
          <w:color w:val="000000"/>
          <w:sz w:val="24"/>
          <w:szCs w:val="24"/>
        </w:rPr>
        <w:t>Date :</w:t>
      </w:r>
      <w:proofErr w:type="gramEnd"/>
      <w:r w:rsidRPr="002A35FE">
        <w:rPr>
          <w:rFonts w:eastAsia="Arial Unicode MS" w:cs="Arial Unicode MS"/>
          <w:color w:val="000000"/>
          <w:sz w:val="24"/>
          <w:szCs w:val="24"/>
        </w:rPr>
        <w:t xml:space="preserve"> </w:t>
      </w:r>
    </w:p>
    <w:p w:rsidR="004B0EE0" w:rsidRPr="002A35FE" w:rsidRDefault="004B0EE0" w:rsidP="00BE74E7">
      <w:pPr>
        <w:pBdr>
          <w:bottom w:val="double" w:sz="6" w:space="1" w:color="auto"/>
        </w:pBdr>
        <w:spacing w:line="240" w:lineRule="exact"/>
        <w:jc w:val="both"/>
        <w:rPr>
          <w:rFonts w:eastAsia="Arial Unicode MS" w:cs="Arial Unicode MS"/>
          <w:kern w:val="2"/>
          <w:sz w:val="24"/>
          <w:szCs w:val="24"/>
        </w:rPr>
      </w:pPr>
    </w:p>
    <w:p w:rsidR="004B0EE0" w:rsidRPr="002A35FE" w:rsidRDefault="00BE74E7" w:rsidP="00117E49">
      <w:pPr>
        <w:spacing w:line="240" w:lineRule="exact"/>
        <w:ind w:firstLineChars="150" w:firstLine="360"/>
        <w:rPr>
          <w:rFonts w:eastAsia="Arial Unicode MS" w:cs="Arial Unicode MS"/>
          <w:bCs/>
          <w:color w:val="000000"/>
          <w:sz w:val="24"/>
          <w:szCs w:val="24"/>
        </w:rPr>
      </w:pPr>
      <w:r>
        <w:rPr>
          <w:rFonts w:eastAsia="Arial Unicode MS" w:cs="Arial Unicode MS"/>
          <w:bCs/>
          <w:color w:val="000000"/>
          <w:sz w:val="24"/>
          <w:szCs w:val="24"/>
        </w:rPr>
        <w:t>I</w:t>
      </w:r>
      <w:r w:rsidRPr="00BE74E7">
        <w:rPr>
          <w:rFonts w:eastAsia="Arial Unicode MS" w:cs="Arial Unicode MS"/>
          <w:bCs/>
          <w:color w:val="000000"/>
          <w:sz w:val="24"/>
          <w:szCs w:val="24"/>
        </w:rPr>
        <w:t xml:space="preserve">nspection </w:t>
      </w:r>
      <w:r>
        <w:rPr>
          <w:rFonts w:eastAsia="Arial Unicode MS" w:cs="Arial Unicode MS"/>
          <w:bCs/>
          <w:color w:val="000000"/>
          <w:sz w:val="24"/>
          <w:szCs w:val="24"/>
        </w:rPr>
        <w:t>B</w:t>
      </w:r>
      <w:r w:rsidRPr="00BE74E7">
        <w:rPr>
          <w:rFonts w:eastAsia="Arial Unicode MS" w:cs="Arial Unicode MS"/>
          <w:bCs/>
          <w:color w:val="000000"/>
          <w:sz w:val="24"/>
          <w:szCs w:val="24"/>
        </w:rPr>
        <w:t>ody</w:t>
      </w:r>
      <w:r>
        <w:rPr>
          <w:rFonts w:eastAsia="Arial Unicode MS" w:cs="Arial Unicode MS"/>
          <w:bCs/>
          <w:color w:val="000000"/>
          <w:sz w:val="24"/>
          <w:szCs w:val="24"/>
        </w:rPr>
        <w:t xml:space="preserve"> </w:t>
      </w:r>
      <w:r w:rsidRPr="00BE74E7">
        <w:rPr>
          <w:rFonts w:eastAsia="Arial Unicode MS" w:cs="Arial Unicode MS"/>
          <w:bCs/>
          <w:color w:val="000000"/>
          <w:sz w:val="24"/>
          <w:szCs w:val="24"/>
        </w:rPr>
        <w:t>Accreditation</w:t>
      </w:r>
      <w:r w:rsidR="004B0EE0" w:rsidRPr="002A35FE">
        <w:rPr>
          <w:rFonts w:eastAsia="Arial Unicode MS" w:cs="Arial Unicode MS"/>
          <w:bCs/>
          <w:color w:val="000000"/>
          <w:sz w:val="24"/>
          <w:szCs w:val="24"/>
        </w:rPr>
        <w:tab/>
      </w:r>
      <w:r w:rsidR="004B0EE0" w:rsidRPr="002A35FE">
        <w:rPr>
          <w:rFonts w:eastAsia="Arial Unicode MS" w:cs="Arial Unicode MS"/>
          <w:bCs/>
          <w:color w:val="000000"/>
          <w:sz w:val="24"/>
          <w:szCs w:val="24"/>
        </w:rPr>
        <w:tab/>
      </w:r>
      <w:r w:rsidR="004B0EE0" w:rsidRPr="002A35FE">
        <w:rPr>
          <w:rFonts w:eastAsia="Arial Unicode MS" w:cs="Arial Unicode MS"/>
          <w:bCs/>
          <w:color w:val="000000"/>
          <w:sz w:val="24"/>
          <w:szCs w:val="24"/>
        </w:rPr>
        <w:tab/>
      </w:r>
      <w:r w:rsidR="004B0EE0" w:rsidRPr="002A35FE">
        <w:rPr>
          <w:rFonts w:eastAsia="Arial Unicode MS" w:cs="Arial Unicode MS"/>
          <w:bCs/>
          <w:color w:val="000000"/>
          <w:sz w:val="24"/>
          <w:szCs w:val="24"/>
        </w:rPr>
        <w:tab/>
      </w:r>
      <w:r w:rsidR="004B0EE0" w:rsidRPr="002A35FE">
        <w:rPr>
          <w:rFonts w:eastAsia="Arial Unicode MS" w:cs="Arial Unicode MS"/>
          <w:bCs/>
          <w:color w:val="000000"/>
          <w:sz w:val="24"/>
          <w:szCs w:val="24"/>
        </w:rPr>
        <w:tab/>
      </w:r>
      <w:r w:rsidR="004B0EE0" w:rsidRPr="002A35FE">
        <w:rPr>
          <w:rFonts w:eastAsia="Arial Unicode MS" w:cs="Arial Unicode MS"/>
          <w:bCs/>
          <w:color w:val="000000"/>
          <w:sz w:val="24"/>
          <w:szCs w:val="24"/>
        </w:rPr>
        <w:tab/>
      </w:r>
      <w:r w:rsidR="00117E49">
        <w:rPr>
          <w:rFonts w:eastAsia="Arial Unicode MS" w:cs="Arial Unicode MS" w:hint="eastAsia"/>
          <w:bCs/>
          <w:color w:val="000000"/>
          <w:sz w:val="24"/>
          <w:szCs w:val="24"/>
        </w:rPr>
        <w:t>C</w:t>
      </w:r>
      <w:r w:rsidR="00117E49">
        <w:rPr>
          <w:rFonts w:eastAsia="Arial Unicode MS" w:cs="Arial Unicode MS"/>
          <w:bCs/>
          <w:color w:val="000000"/>
          <w:sz w:val="24"/>
          <w:szCs w:val="24"/>
        </w:rPr>
        <w:t>ertification Body Accredation</w:t>
      </w:r>
    </w:p>
    <w:p w:rsidR="004B0EE0" w:rsidRPr="002A35FE" w:rsidRDefault="004B0EE0" w:rsidP="00BE74E7">
      <w:pPr>
        <w:spacing w:line="240" w:lineRule="exact"/>
        <w:jc w:val="both"/>
        <w:rPr>
          <w:rFonts w:eastAsia="Arial Unicode MS" w:cs="Arial Unicode MS"/>
          <w:sz w:val="24"/>
          <w:szCs w:val="24"/>
        </w:rPr>
      </w:pPr>
    </w:p>
    <w:p w:rsidR="00117E49" w:rsidRDefault="004B0EE0" w:rsidP="00117E49">
      <w:pPr>
        <w:spacing w:line="240" w:lineRule="exact"/>
        <w:jc w:val="both"/>
        <w:rPr>
          <w:rFonts w:eastAsia="Arial Unicode MS" w:cs="Arial Unicode MS"/>
          <w:sz w:val="24"/>
          <w:szCs w:val="24"/>
          <w:u w:val="single"/>
        </w:rPr>
      </w:pPr>
      <w:r w:rsidRPr="002A35FE">
        <w:rPr>
          <w:rFonts w:eastAsia="Arial Unicode MS" w:cs="Arial Unicode MS"/>
          <w:sz w:val="24"/>
          <w:szCs w:val="24"/>
          <w:u w:val="single"/>
        </w:rPr>
        <w:tab/>
      </w:r>
      <w:r w:rsidRPr="002A35FE">
        <w:rPr>
          <w:rFonts w:eastAsia="Arial Unicode MS" w:cs="Arial Unicode MS"/>
          <w:sz w:val="24"/>
          <w:szCs w:val="24"/>
          <w:u w:val="single"/>
        </w:rPr>
        <w:tab/>
      </w:r>
      <w:r w:rsidRPr="002A35FE">
        <w:rPr>
          <w:rFonts w:eastAsia="Arial Unicode MS" w:cs="Arial Unicode MS"/>
          <w:sz w:val="24"/>
          <w:szCs w:val="24"/>
          <w:u w:val="single"/>
        </w:rPr>
        <w:tab/>
      </w:r>
      <w:r w:rsidRPr="002A35FE">
        <w:rPr>
          <w:rFonts w:eastAsia="Arial Unicode MS" w:cs="Arial Unicode MS"/>
          <w:sz w:val="24"/>
          <w:szCs w:val="24"/>
          <w:u w:val="single"/>
        </w:rPr>
        <w:tab/>
      </w:r>
      <w:r w:rsidRPr="002A35FE">
        <w:rPr>
          <w:rFonts w:eastAsia="Arial Unicode MS" w:cs="Arial Unicode MS"/>
          <w:sz w:val="24"/>
          <w:szCs w:val="24"/>
          <w:u w:val="single"/>
        </w:rPr>
        <w:tab/>
      </w:r>
      <w:r w:rsidRPr="002A35FE">
        <w:rPr>
          <w:rFonts w:eastAsia="Arial Unicode MS" w:cs="Arial Unicode MS"/>
          <w:sz w:val="24"/>
          <w:szCs w:val="24"/>
          <w:u w:val="single"/>
        </w:rPr>
        <w:tab/>
      </w:r>
      <w:r w:rsidRPr="002A35FE">
        <w:rPr>
          <w:rFonts w:eastAsia="Arial Unicode MS" w:cs="Arial Unicode MS"/>
          <w:sz w:val="24"/>
          <w:szCs w:val="24"/>
          <w:u w:val="single"/>
        </w:rPr>
        <w:tab/>
      </w:r>
      <w:r w:rsidRPr="002A35FE">
        <w:rPr>
          <w:rFonts w:eastAsia="Arial Unicode MS" w:cs="Arial Unicode MS"/>
          <w:sz w:val="24"/>
          <w:szCs w:val="24"/>
          <w:u w:val="single"/>
        </w:rPr>
        <w:tab/>
      </w:r>
      <w:r w:rsidRPr="002A35FE">
        <w:rPr>
          <w:rFonts w:eastAsia="Arial Unicode MS" w:cs="Arial Unicode MS"/>
          <w:sz w:val="24"/>
          <w:szCs w:val="24"/>
        </w:rPr>
        <w:tab/>
      </w:r>
      <w:r w:rsidRPr="002A35FE">
        <w:rPr>
          <w:rFonts w:eastAsia="Arial Unicode MS" w:cs="Arial Unicode MS"/>
          <w:sz w:val="24"/>
          <w:szCs w:val="24"/>
        </w:rPr>
        <w:tab/>
      </w:r>
      <w:r w:rsidRPr="002A35FE">
        <w:rPr>
          <w:rFonts w:eastAsia="Arial Unicode MS" w:cs="Arial Unicode MS"/>
          <w:sz w:val="24"/>
          <w:szCs w:val="24"/>
        </w:rPr>
        <w:tab/>
      </w:r>
      <w:r w:rsidR="00117E49">
        <w:rPr>
          <w:rFonts w:eastAsia="Arial Unicode MS" w:cs="Arial Unicode MS"/>
          <w:sz w:val="24"/>
          <w:szCs w:val="24"/>
        </w:rPr>
        <w:t xml:space="preserve">  </w:t>
      </w:r>
      <w:r w:rsidRPr="002A35FE">
        <w:rPr>
          <w:rFonts w:eastAsia="Arial Unicode MS" w:cs="Arial Unicode MS"/>
          <w:sz w:val="24"/>
          <w:szCs w:val="24"/>
          <w:u w:val="single"/>
        </w:rPr>
        <w:tab/>
      </w:r>
      <w:r w:rsidRPr="002A35FE">
        <w:rPr>
          <w:rFonts w:eastAsia="Arial Unicode MS" w:cs="Arial Unicode MS"/>
          <w:sz w:val="24"/>
          <w:szCs w:val="24"/>
          <w:u w:val="single"/>
        </w:rPr>
        <w:tab/>
      </w:r>
      <w:r w:rsidRPr="002A35FE">
        <w:rPr>
          <w:rFonts w:eastAsia="Arial Unicode MS" w:cs="Arial Unicode MS"/>
          <w:sz w:val="24"/>
          <w:szCs w:val="24"/>
          <w:u w:val="single"/>
        </w:rPr>
        <w:tab/>
      </w:r>
      <w:r w:rsidRPr="002A35FE">
        <w:rPr>
          <w:rFonts w:eastAsia="Arial Unicode MS" w:cs="Arial Unicode MS"/>
          <w:sz w:val="24"/>
          <w:szCs w:val="24"/>
          <w:u w:val="single"/>
        </w:rPr>
        <w:tab/>
      </w:r>
      <w:r w:rsidRPr="002A35FE">
        <w:rPr>
          <w:rFonts w:eastAsia="Arial Unicode MS" w:cs="Arial Unicode MS"/>
          <w:sz w:val="24"/>
          <w:szCs w:val="24"/>
          <w:u w:val="single"/>
        </w:rPr>
        <w:tab/>
      </w:r>
      <w:r w:rsidRPr="002A35FE">
        <w:rPr>
          <w:rFonts w:eastAsia="Arial Unicode MS" w:cs="Arial Unicode MS"/>
          <w:sz w:val="24"/>
          <w:szCs w:val="24"/>
          <w:u w:val="single"/>
        </w:rPr>
        <w:tab/>
      </w:r>
      <w:r w:rsidRPr="002A35FE">
        <w:rPr>
          <w:rFonts w:eastAsia="Arial Unicode MS" w:cs="Arial Unicode MS"/>
          <w:sz w:val="24"/>
          <w:szCs w:val="24"/>
          <w:u w:val="single"/>
        </w:rPr>
        <w:tab/>
      </w:r>
      <w:r w:rsidRPr="002A35FE">
        <w:rPr>
          <w:rFonts w:eastAsia="Arial Unicode MS" w:cs="Arial Unicode MS"/>
          <w:sz w:val="24"/>
          <w:szCs w:val="24"/>
          <w:u w:val="single"/>
        </w:rPr>
        <w:tab/>
      </w:r>
    </w:p>
    <w:p w:rsidR="004B0EE0" w:rsidRPr="002A35FE" w:rsidRDefault="004B0EE0" w:rsidP="00117E49">
      <w:pPr>
        <w:spacing w:line="240" w:lineRule="exact"/>
        <w:ind w:firstLineChars="100" w:firstLine="240"/>
        <w:jc w:val="both"/>
        <w:rPr>
          <w:rFonts w:eastAsia="Arial Unicode MS" w:cs="Arial Unicode MS"/>
          <w:sz w:val="24"/>
          <w:szCs w:val="24"/>
        </w:rPr>
      </w:pPr>
      <w:r w:rsidRPr="002A35FE">
        <w:rPr>
          <w:rFonts w:eastAsia="Arial Unicode MS" w:cs="Arial Unicode MS"/>
          <w:bCs/>
          <w:color w:val="171717"/>
          <w:sz w:val="24"/>
          <w:szCs w:val="24"/>
        </w:rPr>
        <w:t xml:space="preserve">Bay Area Compliance Labs Corp.                   </w:t>
      </w:r>
      <w:r w:rsidR="00117E49">
        <w:rPr>
          <w:rFonts w:eastAsia="Arial Unicode MS" w:cs="Arial Unicode MS"/>
          <w:bCs/>
          <w:color w:val="171717"/>
          <w:sz w:val="24"/>
          <w:szCs w:val="24"/>
        </w:rPr>
        <w:t xml:space="preserve">  </w:t>
      </w:r>
      <w:r w:rsidRPr="002A35FE">
        <w:rPr>
          <w:rFonts w:eastAsia="Arial Unicode MS" w:cs="Arial Unicode MS"/>
          <w:bCs/>
          <w:color w:val="171717"/>
          <w:sz w:val="24"/>
          <w:szCs w:val="24"/>
        </w:rPr>
        <w:t>Bay Area Compliance Labs Corp.</w:t>
      </w:r>
      <w:r w:rsidRPr="002A35FE">
        <w:rPr>
          <w:rFonts w:eastAsia="Arial Unicode MS" w:cs="Arial Unicode MS"/>
          <w:sz w:val="24"/>
          <w:szCs w:val="24"/>
        </w:rPr>
        <w:tab/>
        <w:t xml:space="preserve">                              </w:t>
      </w:r>
    </w:p>
    <w:sectPr w:rsidR="004B0EE0" w:rsidRPr="002A35FE" w:rsidSect="00193ECB">
      <w:footerReference w:type="default" r:id="rId11"/>
      <w:pgSz w:w="11906" w:h="16838"/>
      <w:pgMar w:top="720" w:right="720" w:bottom="720" w:left="720" w:header="851" w:footer="61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5FE" w:rsidRDefault="002A35FE">
      <w:r>
        <w:separator/>
      </w:r>
    </w:p>
  </w:endnote>
  <w:endnote w:type="continuationSeparator" w:id="0">
    <w:p w:rsidR="002A35FE" w:rsidRDefault="002A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A78" w:rsidRDefault="006A5A78" w:rsidP="00193ECB">
    <w:pPr>
      <w:pStyle w:val="a4"/>
      <w:tabs>
        <w:tab w:val="clear" w:pos="4153"/>
        <w:tab w:val="clear" w:pos="8306"/>
      </w:tabs>
      <w:ind w:rightChars="-10" w:right="-22"/>
      <w:jc w:val="right"/>
      <w:rPr>
        <w:rFonts w:hint="eastAsia"/>
      </w:rPr>
    </w:pPr>
    <w:r>
      <w:rPr>
        <w:rStyle w:val="a5"/>
      </w:rPr>
      <w:fldChar w:fldCharType="begin"/>
    </w:r>
    <w:r>
      <w:rPr>
        <w:rStyle w:val="a5"/>
      </w:rPr>
      <w:instrText xml:space="preserve"> PAGE </w:instrText>
    </w:r>
    <w:r>
      <w:rPr>
        <w:rStyle w:val="a5"/>
      </w:rPr>
      <w:fldChar w:fldCharType="separate"/>
    </w:r>
    <w:r w:rsidR="00193ECB">
      <w:rPr>
        <w:rStyle w:val="a5"/>
        <w:noProof/>
      </w:rPr>
      <w:t>2</w:t>
    </w:r>
    <w:r>
      <w:rPr>
        <w:rStyle w:val="a5"/>
      </w:rPr>
      <w:fldChar w:fldCharType="end"/>
    </w:r>
    <w:r>
      <w:rPr>
        <w:rStyle w:val="a5"/>
        <w:rFonts w:hint="eastAsia"/>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5FE" w:rsidRDefault="002A35FE">
      <w:r>
        <w:separator/>
      </w:r>
    </w:p>
  </w:footnote>
  <w:footnote w:type="continuationSeparator" w:id="0">
    <w:p w:rsidR="002A35FE" w:rsidRDefault="002A35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6D7CF4"/>
    <w:multiLevelType w:val="singleLevel"/>
    <w:tmpl w:val="E80CB1F0"/>
    <w:lvl w:ilvl="0">
      <w:start w:val="1"/>
      <w:numFmt w:val="decimal"/>
      <w:lvlText w:val="%1."/>
      <w:lvlJc w:val="left"/>
      <w:pPr>
        <w:tabs>
          <w:tab w:val="num" w:pos="360"/>
        </w:tabs>
        <w:ind w:left="36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1A0"/>
    <w:rsid w:val="00075D9F"/>
    <w:rsid w:val="00117E49"/>
    <w:rsid w:val="001651A0"/>
    <w:rsid w:val="00193ECB"/>
    <w:rsid w:val="002314BA"/>
    <w:rsid w:val="00240CCB"/>
    <w:rsid w:val="002A35FE"/>
    <w:rsid w:val="002F19DE"/>
    <w:rsid w:val="002F67E4"/>
    <w:rsid w:val="0032770D"/>
    <w:rsid w:val="0036555B"/>
    <w:rsid w:val="003B52A0"/>
    <w:rsid w:val="003E566E"/>
    <w:rsid w:val="00402CCD"/>
    <w:rsid w:val="00453BB7"/>
    <w:rsid w:val="00454938"/>
    <w:rsid w:val="004B0EE0"/>
    <w:rsid w:val="004F3A49"/>
    <w:rsid w:val="00661024"/>
    <w:rsid w:val="006640AF"/>
    <w:rsid w:val="006A5A78"/>
    <w:rsid w:val="006B294F"/>
    <w:rsid w:val="0076336E"/>
    <w:rsid w:val="007C0F11"/>
    <w:rsid w:val="00921250"/>
    <w:rsid w:val="009415FF"/>
    <w:rsid w:val="00AA6F09"/>
    <w:rsid w:val="00AD3DF9"/>
    <w:rsid w:val="00B1717F"/>
    <w:rsid w:val="00BE573D"/>
    <w:rsid w:val="00BE74E7"/>
    <w:rsid w:val="00C22378"/>
    <w:rsid w:val="00CF391F"/>
    <w:rsid w:val="00D4353E"/>
    <w:rsid w:val="00D65288"/>
    <w:rsid w:val="00D9597E"/>
    <w:rsid w:val="00D96CC8"/>
    <w:rsid w:val="00E272E1"/>
    <w:rsid w:val="00E41E18"/>
    <w:rsid w:val="00E61CC8"/>
    <w:rsid w:val="00E70FEF"/>
    <w:rsid w:val="00E913E4"/>
    <w:rsid w:val="00EB7864"/>
    <w:rsid w:val="00F36F07"/>
    <w:rsid w:val="00F4273E"/>
    <w:rsid w:val="00FD06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5011E58-B4C3-4DCE-A5E1-D997BADF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EE0"/>
    <w:pPr>
      <w:spacing w:after="200" w:line="276" w:lineRule="auto"/>
    </w:pPr>
    <w:rPr>
      <w:sz w:val="22"/>
      <w:szCs w:val="22"/>
    </w:rPr>
  </w:style>
  <w:style w:type="paragraph" w:styleId="1">
    <w:name w:val="heading 1"/>
    <w:basedOn w:val="a"/>
    <w:next w:val="a"/>
    <w:link w:val="10"/>
    <w:uiPriority w:val="9"/>
    <w:qFormat/>
    <w:rsid w:val="004B0EE0"/>
    <w:pPr>
      <w:keepNext/>
      <w:keepLines/>
      <w:spacing w:before="480" w:after="0"/>
      <w:outlineLvl w:val="0"/>
    </w:pPr>
    <w:rPr>
      <w:rFonts w:ascii="Calibri Light" w:eastAsia="SimSun" w:hAnsi="Calibri Light"/>
      <w:b/>
      <w:bCs/>
      <w:color w:val="2E74B5"/>
      <w:sz w:val="28"/>
      <w:szCs w:val="28"/>
    </w:rPr>
  </w:style>
  <w:style w:type="paragraph" w:styleId="2">
    <w:name w:val="heading 2"/>
    <w:basedOn w:val="a"/>
    <w:next w:val="a"/>
    <w:link w:val="20"/>
    <w:uiPriority w:val="9"/>
    <w:semiHidden/>
    <w:unhideWhenUsed/>
    <w:qFormat/>
    <w:rsid w:val="004B0EE0"/>
    <w:pPr>
      <w:keepNext/>
      <w:keepLines/>
      <w:spacing w:before="200" w:after="0"/>
      <w:outlineLvl w:val="1"/>
    </w:pPr>
    <w:rPr>
      <w:rFonts w:ascii="Calibri Light" w:eastAsia="SimSun" w:hAnsi="Calibri Light"/>
      <w:b/>
      <w:bCs/>
      <w:color w:val="5B9BD5"/>
      <w:sz w:val="26"/>
      <w:szCs w:val="26"/>
    </w:rPr>
  </w:style>
  <w:style w:type="paragraph" w:styleId="3">
    <w:name w:val="heading 3"/>
    <w:basedOn w:val="a"/>
    <w:next w:val="a"/>
    <w:link w:val="30"/>
    <w:uiPriority w:val="9"/>
    <w:semiHidden/>
    <w:unhideWhenUsed/>
    <w:qFormat/>
    <w:rsid w:val="004B0EE0"/>
    <w:pPr>
      <w:keepNext/>
      <w:keepLines/>
      <w:spacing w:before="200" w:after="0"/>
      <w:outlineLvl w:val="2"/>
    </w:pPr>
    <w:rPr>
      <w:rFonts w:ascii="Calibri Light" w:eastAsia="SimSun" w:hAnsi="Calibri Light"/>
      <w:b/>
      <w:bCs/>
      <w:color w:val="5B9BD5"/>
    </w:rPr>
  </w:style>
  <w:style w:type="paragraph" w:styleId="4">
    <w:name w:val="heading 4"/>
    <w:basedOn w:val="a"/>
    <w:next w:val="a"/>
    <w:link w:val="40"/>
    <w:uiPriority w:val="9"/>
    <w:semiHidden/>
    <w:unhideWhenUsed/>
    <w:qFormat/>
    <w:rsid w:val="004B0EE0"/>
    <w:pPr>
      <w:keepNext/>
      <w:keepLines/>
      <w:spacing w:before="200" w:after="0"/>
      <w:outlineLvl w:val="3"/>
    </w:pPr>
    <w:rPr>
      <w:rFonts w:ascii="Calibri Light" w:eastAsia="SimSun" w:hAnsi="Calibri Light"/>
      <w:b/>
      <w:bCs/>
      <w:i/>
      <w:iCs/>
      <w:color w:val="5B9BD5"/>
    </w:rPr>
  </w:style>
  <w:style w:type="paragraph" w:styleId="5">
    <w:name w:val="heading 5"/>
    <w:basedOn w:val="a"/>
    <w:next w:val="a"/>
    <w:link w:val="50"/>
    <w:uiPriority w:val="9"/>
    <w:semiHidden/>
    <w:unhideWhenUsed/>
    <w:qFormat/>
    <w:rsid w:val="004B0EE0"/>
    <w:pPr>
      <w:keepNext/>
      <w:keepLines/>
      <w:spacing w:before="200" w:after="0"/>
      <w:outlineLvl w:val="4"/>
    </w:pPr>
    <w:rPr>
      <w:rFonts w:ascii="Calibri Light" w:eastAsia="SimSun" w:hAnsi="Calibri Light"/>
      <w:color w:val="1F4D78"/>
    </w:rPr>
  </w:style>
  <w:style w:type="paragraph" w:styleId="6">
    <w:name w:val="heading 6"/>
    <w:basedOn w:val="a"/>
    <w:next w:val="a"/>
    <w:link w:val="60"/>
    <w:uiPriority w:val="9"/>
    <w:semiHidden/>
    <w:unhideWhenUsed/>
    <w:qFormat/>
    <w:rsid w:val="004B0EE0"/>
    <w:pPr>
      <w:keepNext/>
      <w:keepLines/>
      <w:spacing w:before="200" w:after="0"/>
      <w:outlineLvl w:val="5"/>
    </w:pPr>
    <w:rPr>
      <w:rFonts w:ascii="Calibri Light" w:eastAsia="SimSun" w:hAnsi="Calibri Light"/>
      <w:i/>
      <w:iCs/>
      <w:color w:val="1F4D78"/>
    </w:rPr>
  </w:style>
  <w:style w:type="paragraph" w:styleId="7">
    <w:name w:val="heading 7"/>
    <w:basedOn w:val="a"/>
    <w:next w:val="a"/>
    <w:link w:val="70"/>
    <w:uiPriority w:val="9"/>
    <w:semiHidden/>
    <w:unhideWhenUsed/>
    <w:qFormat/>
    <w:rsid w:val="004B0EE0"/>
    <w:pPr>
      <w:keepNext/>
      <w:keepLines/>
      <w:spacing w:before="200" w:after="0"/>
      <w:outlineLvl w:val="6"/>
    </w:pPr>
    <w:rPr>
      <w:rFonts w:ascii="Calibri Light" w:eastAsia="SimSun" w:hAnsi="Calibri Light"/>
      <w:i/>
      <w:iCs/>
      <w:color w:val="404040"/>
    </w:rPr>
  </w:style>
  <w:style w:type="paragraph" w:styleId="8">
    <w:name w:val="heading 8"/>
    <w:basedOn w:val="a"/>
    <w:next w:val="a"/>
    <w:link w:val="80"/>
    <w:uiPriority w:val="9"/>
    <w:semiHidden/>
    <w:unhideWhenUsed/>
    <w:qFormat/>
    <w:rsid w:val="004B0EE0"/>
    <w:pPr>
      <w:keepNext/>
      <w:keepLines/>
      <w:spacing w:before="200" w:after="0"/>
      <w:outlineLvl w:val="7"/>
    </w:pPr>
    <w:rPr>
      <w:rFonts w:ascii="Calibri Light" w:eastAsia="SimSun" w:hAnsi="Calibri Light"/>
      <w:color w:val="5B9BD5"/>
      <w:sz w:val="20"/>
      <w:szCs w:val="20"/>
    </w:rPr>
  </w:style>
  <w:style w:type="paragraph" w:styleId="9">
    <w:name w:val="heading 9"/>
    <w:basedOn w:val="a"/>
    <w:next w:val="a"/>
    <w:link w:val="90"/>
    <w:uiPriority w:val="9"/>
    <w:semiHidden/>
    <w:unhideWhenUsed/>
    <w:qFormat/>
    <w:rsid w:val="004B0EE0"/>
    <w:pPr>
      <w:keepNext/>
      <w:keepLines/>
      <w:spacing w:before="200" w:after="0"/>
      <w:outlineLvl w:val="8"/>
    </w:pPr>
    <w:rPr>
      <w:rFonts w:ascii="Calibri Light" w:eastAsia="SimSun" w:hAnsi="Calibri Light"/>
      <w:i/>
      <w:iCs/>
      <w:color w:val="404040"/>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customStyle="1" w:styleId="10">
    <w:name w:val="標題 1 字元"/>
    <w:link w:val="1"/>
    <w:uiPriority w:val="9"/>
    <w:rsid w:val="004B0EE0"/>
    <w:rPr>
      <w:rFonts w:ascii="Calibri Light" w:eastAsia="SimSun" w:hAnsi="Calibri Light" w:cs="Times New Roman"/>
      <w:b/>
      <w:bCs/>
      <w:color w:val="2E74B5"/>
      <w:sz w:val="28"/>
      <w:szCs w:val="28"/>
    </w:rPr>
  </w:style>
  <w:style w:type="character" w:styleId="a5">
    <w:name w:val="page number"/>
    <w:basedOn w:val="a0"/>
  </w:style>
  <w:style w:type="paragraph" w:customStyle="1" w:styleId="11">
    <w:name w:val="註解方塊文字1"/>
    <w:basedOn w:val="a"/>
    <w:semiHidden/>
    <w:rPr>
      <w:rFonts w:ascii="Arial" w:hAnsi="Arial"/>
      <w:sz w:val="18"/>
      <w:szCs w:val="18"/>
    </w:rPr>
  </w:style>
  <w:style w:type="character" w:customStyle="1" w:styleId="20">
    <w:name w:val="標題 2 字元"/>
    <w:link w:val="2"/>
    <w:uiPriority w:val="9"/>
    <w:semiHidden/>
    <w:rsid w:val="004B0EE0"/>
    <w:rPr>
      <w:rFonts w:ascii="Calibri Light" w:eastAsia="SimSun" w:hAnsi="Calibri Light" w:cs="Times New Roman"/>
      <w:b/>
      <w:bCs/>
      <w:color w:val="5B9BD5"/>
      <w:sz w:val="26"/>
      <w:szCs w:val="26"/>
    </w:rPr>
  </w:style>
  <w:style w:type="character" w:customStyle="1" w:styleId="30">
    <w:name w:val="標題 3 字元"/>
    <w:link w:val="3"/>
    <w:uiPriority w:val="9"/>
    <w:semiHidden/>
    <w:rsid w:val="004B0EE0"/>
    <w:rPr>
      <w:rFonts w:ascii="Calibri Light" w:eastAsia="SimSun" w:hAnsi="Calibri Light" w:cs="Times New Roman"/>
      <w:b/>
      <w:bCs/>
      <w:color w:val="5B9BD5"/>
    </w:rPr>
  </w:style>
  <w:style w:type="character" w:customStyle="1" w:styleId="40">
    <w:name w:val="標題 4 字元"/>
    <w:link w:val="4"/>
    <w:uiPriority w:val="9"/>
    <w:semiHidden/>
    <w:rsid w:val="004B0EE0"/>
    <w:rPr>
      <w:rFonts w:ascii="Calibri Light" w:eastAsia="SimSun" w:hAnsi="Calibri Light" w:cs="Times New Roman"/>
      <w:b/>
      <w:bCs/>
      <w:i/>
      <w:iCs/>
      <w:color w:val="5B9BD5"/>
    </w:rPr>
  </w:style>
  <w:style w:type="character" w:customStyle="1" w:styleId="50">
    <w:name w:val="標題 5 字元"/>
    <w:link w:val="5"/>
    <w:uiPriority w:val="9"/>
    <w:semiHidden/>
    <w:rsid w:val="004B0EE0"/>
    <w:rPr>
      <w:rFonts w:ascii="Calibri Light" w:eastAsia="SimSun" w:hAnsi="Calibri Light" w:cs="Times New Roman"/>
      <w:color w:val="1F4D78"/>
    </w:rPr>
  </w:style>
  <w:style w:type="character" w:customStyle="1" w:styleId="60">
    <w:name w:val="標題 6 字元"/>
    <w:link w:val="6"/>
    <w:uiPriority w:val="9"/>
    <w:semiHidden/>
    <w:rsid w:val="004B0EE0"/>
    <w:rPr>
      <w:rFonts w:ascii="Calibri Light" w:eastAsia="SimSun" w:hAnsi="Calibri Light" w:cs="Times New Roman"/>
      <w:i/>
      <w:iCs/>
      <w:color w:val="1F4D78"/>
    </w:rPr>
  </w:style>
  <w:style w:type="character" w:customStyle="1" w:styleId="70">
    <w:name w:val="標題 7 字元"/>
    <w:link w:val="7"/>
    <w:uiPriority w:val="9"/>
    <w:semiHidden/>
    <w:rsid w:val="004B0EE0"/>
    <w:rPr>
      <w:rFonts w:ascii="Calibri Light" w:eastAsia="SimSun" w:hAnsi="Calibri Light" w:cs="Times New Roman"/>
      <w:i/>
      <w:iCs/>
      <w:color w:val="404040"/>
    </w:rPr>
  </w:style>
  <w:style w:type="character" w:customStyle="1" w:styleId="80">
    <w:name w:val="標題 8 字元"/>
    <w:link w:val="8"/>
    <w:uiPriority w:val="9"/>
    <w:semiHidden/>
    <w:rsid w:val="004B0EE0"/>
    <w:rPr>
      <w:rFonts w:ascii="Calibri Light" w:eastAsia="SimSun" w:hAnsi="Calibri Light" w:cs="Times New Roman"/>
      <w:color w:val="5B9BD5"/>
      <w:sz w:val="20"/>
      <w:szCs w:val="20"/>
    </w:rPr>
  </w:style>
  <w:style w:type="character" w:customStyle="1" w:styleId="90">
    <w:name w:val="標題 9 字元"/>
    <w:link w:val="9"/>
    <w:uiPriority w:val="9"/>
    <w:semiHidden/>
    <w:rsid w:val="004B0EE0"/>
    <w:rPr>
      <w:rFonts w:ascii="Calibri Light" w:eastAsia="SimSun" w:hAnsi="Calibri Light" w:cs="Times New Roman"/>
      <w:i/>
      <w:iCs/>
      <w:color w:val="404040"/>
      <w:sz w:val="20"/>
      <w:szCs w:val="20"/>
    </w:rPr>
  </w:style>
  <w:style w:type="paragraph" w:styleId="a6">
    <w:name w:val="caption"/>
    <w:basedOn w:val="a"/>
    <w:next w:val="a"/>
    <w:uiPriority w:val="35"/>
    <w:semiHidden/>
    <w:unhideWhenUsed/>
    <w:qFormat/>
    <w:rsid w:val="004B0EE0"/>
    <w:pPr>
      <w:spacing w:line="240" w:lineRule="auto"/>
    </w:pPr>
    <w:rPr>
      <w:b/>
      <w:bCs/>
      <w:color w:val="5B9BD5"/>
      <w:sz w:val="18"/>
      <w:szCs w:val="18"/>
    </w:rPr>
  </w:style>
  <w:style w:type="paragraph" w:styleId="a7">
    <w:name w:val="Title"/>
    <w:basedOn w:val="a"/>
    <w:next w:val="a"/>
    <w:link w:val="a8"/>
    <w:uiPriority w:val="10"/>
    <w:qFormat/>
    <w:rsid w:val="004B0EE0"/>
    <w:pPr>
      <w:pBdr>
        <w:bottom w:val="single" w:sz="8" w:space="4" w:color="5B9BD5"/>
      </w:pBdr>
      <w:spacing w:after="300" w:line="240" w:lineRule="auto"/>
      <w:contextualSpacing/>
    </w:pPr>
    <w:rPr>
      <w:rFonts w:ascii="Calibri Light" w:eastAsia="SimSun" w:hAnsi="Calibri Light"/>
      <w:color w:val="323E4F"/>
      <w:spacing w:val="5"/>
      <w:sz w:val="52"/>
      <w:szCs w:val="52"/>
    </w:rPr>
  </w:style>
  <w:style w:type="character" w:customStyle="1" w:styleId="a8">
    <w:name w:val="標題 字元"/>
    <w:link w:val="a7"/>
    <w:uiPriority w:val="10"/>
    <w:rsid w:val="004B0EE0"/>
    <w:rPr>
      <w:rFonts w:ascii="Calibri Light" w:eastAsia="SimSun" w:hAnsi="Calibri Light" w:cs="Times New Roman"/>
      <w:color w:val="323E4F"/>
      <w:spacing w:val="5"/>
      <w:sz w:val="52"/>
      <w:szCs w:val="52"/>
    </w:rPr>
  </w:style>
  <w:style w:type="paragraph" w:styleId="a9">
    <w:name w:val="Subtitle"/>
    <w:basedOn w:val="a"/>
    <w:next w:val="a"/>
    <w:link w:val="aa"/>
    <w:uiPriority w:val="11"/>
    <w:qFormat/>
    <w:rsid w:val="004B0EE0"/>
    <w:pPr>
      <w:numPr>
        <w:ilvl w:val="1"/>
      </w:numPr>
    </w:pPr>
    <w:rPr>
      <w:rFonts w:ascii="Calibri Light" w:eastAsia="SimSun" w:hAnsi="Calibri Light"/>
      <w:i/>
      <w:iCs/>
      <w:color w:val="5B9BD5"/>
      <w:spacing w:val="15"/>
      <w:sz w:val="24"/>
      <w:szCs w:val="24"/>
    </w:rPr>
  </w:style>
  <w:style w:type="character" w:customStyle="1" w:styleId="aa">
    <w:name w:val="副標題 字元"/>
    <w:link w:val="a9"/>
    <w:uiPriority w:val="11"/>
    <w:rsid w:val="004B0EE0"/>
    <w:rPr>
      <w:rFonts w:ascii="Calibri Light" w:eastAsia="SimSun" w:hAnsi="Calibri Light" w:cs="Times New Roman"/>
      <w:i/>
      <w:iCs/>
      <w:color w:val="5B9BD5"/>
      <w:spacing w:val="15"/>
      <w:sz w:val="24"/>
      <w:szCs w:val="24"/>
    </w:rPr>
  </w:style>
  <w:style w:type="character" w:styleId="ab">
    <w:name w:val="Strong"/>
    <w:uiPriority w:val="22"/>
    <w:qFormat/>
    <w:rsid w:val="004B0EE0"/>
    <w:rPr>
      <w:b/>
      <w:bCs/>
    </w:rPr>
  </w:style>
  <w:style w:type="character" w:styleId="ac">
    <w:name w:val="Emphasis"/>
    <w:uiPriority w:val="20"/>
    <w:qFormat/>
    <w:rsid w:val="004B0EE0"/>
    <w:rPr>
      <w:i/>
      <w:iCs/>
    </w:rPr>
  </w:style>
  <w:style w:type="paragraph" w:styleId="ad">
    <w:name w:val="No Spacing"/>
    <w:uiPriority w:val="1"/>
    <w:qFormat/>
    <w:rsid w:val="004B0EE0"/>
    <w:rPr>
      <w:sz w:val="22"/>
      <w:szCs w:val="22"/>
    </w:rPr>
  </w:style>
  <w:style w:type="paragraph" w:styleId="ae">
    <w:name w:val="Quote"/>
    <w:basedOn w:val="a"/>
    <w:next w:val="a"/>
    <w:link w:val="af"/>
    <w:uiPriority w:val="29"/>
    <w:qFormat/>
    <w:rsid w:val="004B0EE0"/>
    <w:rPr>
      <w:i/>
      <w:iCs/>
      <w:color w:val="000000"/>
    </w:rPr>
  </w:style>
  <w:style w:type="character" w:customStyle="1" w:styleId="af">
    <w:name w:val="引文 字元"/>
    <w:link w:val="ae"/>
    <w:uiPriority w:val="29"/>
    <w:rsid w:val="004B0EE0"/>
    <w:rPr>
      <w:i/>
      <w:iCs/>
      <w:color w:val="000000"/>
    </w:rPr>
  </w:style>
  <w:style w:type="paragraph" w:styleId="af0">
    <w:name w:val="Intense Quote"/>
    <w:basedOn w:val="a"/>
    <w:next w:val="a"/>
    <w:link w:val="af1"/>
    <w:uiPriority w:val="30"/>
    <w:qFormat/>
    <w:rsid w:val="004B0EE0"/>
    <w:pPr>
      <w:pBdr>
        <w:bottom w:val="single" w:sz="4" w:space="4" w:color="5B9BD5"/>
      </w:pBdr>
      <w:spacing w:before="200" w:after="280"/>
      <w:ind w:left="936" w:right="936"/>
    </w:pPr>
    <w:rPr>
      <w:b/>
      <w:bCs/>
      <w:i/>
      <w:iCs/>
      <w:color w:val="5B9BD5"/>
    </w:rPr>
  </w:style>
  <w:style w:type="character" w:customStyle="1" w:styleId="af1">
    <w:name w:val="鮮明引文 字元"/>
    <w:link w:val="af0"/>
    <w:uiPriority w:val="30"/>
    <w:rsid w:val="004B0EE0"/>
    <w:rPr>
      <w:b/>
      <w:bCs/>
      <w:i/>
      <w:iCs/>
      <w:color w:val="5B9BD5"/>
    </w:rPr>
  </w:style>
  <w:style w:type="character" w:styleId="af2">
    <w:name w:val="Subtle Emphasis"/>
    <w:uiPriority w:val="19"/>
    <w:qFormat/>
    <w:rsid w:val="004B0EE0"/>
    <w:rPr>
      <w:i/>
      <w:iCs/>
      <w:color w:val="808080"/>
    </w:rPr>
  </w:style>
  <w:style w:type="character" w:styleId="af3">
    <w:name w:val="Intense Emphasis"/>
    <w:uiPriority w:val="21"/>
    <w:qFormat/>
    <w:rsid w:val="004B0EE0"/>
    <w:rPr>
      <w:b/>
      <w:bCs/>
      <w:i/>
      <w:iCs/>
      <w:color w:val="5B9BD5"/>
    </w:rPr>
  </w:style>
  <w:style w:type="character" w:styleId="af4">
    <w:name w:val="Subtle Reference"/>
    <w:uiPriority w:val="31"/>
    <w:qFormat/>
    <w:rsid w:val="004B0EE0"/>
    <w:rPr>
      <w:smallCaps/>
      <w:color w:val="ED7D31"/>
      <w:u w:val="single"/>
    </w:rPr>
  </w:style>
  <w:style w:type="character" w:styleId="af5">
    <w:name w:val="Intense Reference"/>
    <w:uiPriority w:val="32"/>
    <w:qFormat/>
    <w:rsid w:val="004B0EE0"/>
    <w:rPr>
      <w:b/>
      <w:bCs/>
      <w:smallCaps/>
      <w:color w:val="ED7D31"/>
      <w:spacing w:val="5"/>
      <w:u w:val="single"/>
    </w:rPr>
  </w:style>
  <w:style w:type="character" w:styleId="af6">
    <w:name w:val="Book Title"/>
    <w:uiPriority w:val="33"/>
    <w:qFormat/>
    <w:rsid w:val="004B0EE0"/>
    <w:rPr>
      <w:b/>
      <w:bCs/>
      <w:smallCaps/>
      <w:spacing w:val="5"/>
    </w:rPr>
  </w:style>
  <w:style w:type="paragraph" w:styleId="af7">
    <w:name w:val="TOC Heading"/>
    <w:basedOn w:val="1"/>
    <w:next w:val="a"/>
    <w:uiPriority w:val="39"/>
    <w:semiHidden/>
    <w:unhideWhenUsed/>
    <w:qFormat/>
    <w:rsid w:val="004B0EE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80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F7288-02CF-4D93-8381-E387045F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640</Words>
  <Characters>3536</Characters>
  <Application>Microsoft Office Word</Application>
  <DocSecurity>0</DocSecurity>
  <Lines>29</Lines>
  <Paragraphs>8</Paragraphs>
  <ScaleCrop>false</ScaleCrop>
  <Company>ADT</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模組認證宣告書 (範例)</dc:title>
  <dc:subject/>
  <dc:creator>eric</dc:creator>
  <cp:keywords/>
  <cp:lastModifiedBy>alpha.liu</cp:lastModifiedBy>
  <cp:revision>3</cp:revision>
  <cp:lastPrinted>2011-08-19T09:57:00Z</cp:lastPrinted>
  <dcterms:created xsi:type="dcterms:W3CDTF">2021-01-26T09:44:00Z</dcterms:created>
  <dcterms:modified xsi:type="dcterms:W3CDTF">2021-01-26T09:53:00Z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